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1418" w:right="56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56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7" w:firstLine="0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                                                          </w:t>
      </w:r>
    </w:p>
    <w:p w:rsidR="00000000" w:rsidDel="00000000" w:rsidP="00000000" w:rsidRDefault="00000000" w:rsidRPr="00000000" w14:paraId="00000004">
      <w:pPr>
        <w:ind w:left="567" w:firstLine="0"/>
        <w:jc w:val="center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Ágabo Mizael Pires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rPr>
          <w:rFonts w:ascii="Georgia" w:cs="Georgia" w:eastAsia="Georgia" w:hAnsi="Georg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ind w:right="300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Dados Pessoais</w:t>
      </w:r>
    </w:p>
    <w:p w:rsidR="00000000" w:rsidDel="00000000" w:rsidP="00000000" w:rsidRDefault="00000000" w:rsidRPr="00000000" w14:paraId="00000008">
      <w:pPr>
        <w:ind w:right="567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Endereço: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Rua Hildo Francisco Ferreira, 147 - Bairro: Santa Fé   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567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CEP:95045-490                   Caxias do Sul - RS</w:t>
      </w:r>
    </w:p>
    <w:p w:rsidR="00000000" w:rsidDel="00000000" w:rsidP="00000000" w:rsidRDefault="00000000" w:rsidRPr="00000000" w14:paraId="0000000B">
      <w:pPr>
        <w:ind w:right="567"/>
        <w:rPr>
          <w:rFonts w:ascii="Tahoma" w:cs="Tahoma" w:eastAsia="Tahoma" w:hAnsi="Tahoma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Naturalidade: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Caxias do Sul – RS    </w:t>
      </w:r>
    </w:p>
    <w:p w:rsidR="00000000" w:rsidDel="00000000" w:rsidP="00000000" w:rsidRDefault="00000000" w:rsidRPr="00000000" w14:paraId="0000000C">
      <w:pPr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Data de nascimento: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24/07/2000   20 anos</w:t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Estado civil: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Solteiro 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    </w:t>
      </w:r>
    </w:p>
    <w:p w:rsidR="00000000" w:rsidDel="00000000" w:rsidP="00000000" w:rsidRDefault="00000000" w:rsidRPr="00000000" w14:paraId="0000000E">
      <w:pPr>
        <w:ind w:right="567"/>
        <w:rPr>
          <w:rFonts w:ascii="Tahoma" w:cs="Tahoma" w:eastAsia="Tahoma" w:hAnsi="Tahoma"/>
          <w:sz w:val="22"/>
          <w:szCs w:val="22"/>
          <w:u w:val="single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Telefones: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Cel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. (54) 99668-1822            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E-mail:</w:t>
      </w:r>
      <w:r w:rsidDel="00000000" w:rsidR="00000000" w:rsidRPr="00000000">
        <w:rPr>
          <w:rFonts w:ascii="Tahoma" w:cs="Tahoma" w:eastAsia="Tahoma" w:hAnsi="Tahoma"/>
          <w:color w:val="00008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22"/>
          <w:szCs w:val="22"/>
          <w:u w:val="single"/>
          <w:rtl w:val="0"/>
        </w:rPr>
        <w:t xml:space="preserve">agabomizael@gmail.com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bottom w:color="000000" w:space="1" w:sz="4" w:val="single"/>
        </w:pBdr>
        <w:tabs>
          <w:tab w:val="left" w:pos="9498"/>
        </w:tabs>
        <w:ind w:right="441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4" w:val="single"/>
        </w:pBdr>
        <w:tabs>
          <w:tab w:val="left" w:pos="9498"/>
        </w:tabs>
        <w:ind w:right="441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Objetivos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Áreas de Interesse: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-  Aux. Matrizaria</w:t>
      </w:r>
    </w:p>
    <w:p w:rsidR="00000000" w:rsidDel="00000000" w:rsidP="00000000" w:rsidRDefault="00000000" w:rsidRPr="00000000" w14:paraId="00000014">
      <w:pPr>
        <w:pStyle w:val="Heading2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-  Operador de máquinas</w:t>
      </w:r>
    </w:p>
    <w:p w:rsidR="00000000" w:rsidDel="00000000" w:rsidP="00000000" w:rsidRDefault="00000000" w:rsidRPr="00000000" w14:paraId="00000015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-  Logística</w:t>
      </w:r>
    </w:p>
    <w:p w:rsidR="00000000" w:rsidDel="00000000" w:rsidP="00000000" w:rsidRDefault="00000000" w:rsidRPr="00000000" w14:paraId="00000016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-  Atendimento ao público</w:t>
      </w:r>
    </w:p>
    <w:p w:rsidR="00000000" w:rsidDel="00000000" w:rsidP="00000000" w:rsidRDefault="00000000" w:rsidRPr="00000000" w14:paraId="00000017">
      <w:pPr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bottom w:color="000000" w:space="1" w:sz="4" w:val="single"/>
        </w:pBdr>
        <w:ind w:right="300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Escolaridade</w:t>
      </w:r>
    </w:p>
    <w:p w:rsidR="00000000" w:rsidDel="00000000" w:rsidP="00000000" w:rsidRDefault="00000000" w:rsidRPr="00000000" w14:paraId="00000019">
      <w:pPr>
        <w:ind w:right="567"/>
        <w:rPr>
          <w:rFonts w:ascii="Tahoma" w:cs="Tahoma" w:eastAsia="Tahoma" w:hAnsi="Tahom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567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Ensino médio em andamento               </w:t>
      </w:r>
    </w:p>
    <w:p w:rsidR="00000000" w:rsidDel="00000000" w:rsidP="00000000" w:rsidRDefault="00000000" w:rsidRPr="00000000" w14:paraId="0000001B">
      <w:pPr>
        <w:ind w:right="567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E.E.E.M. Professor Clauri Alves Flores.</w:t>
      </w:r>
    </w:p>
    <w:p w:rsidR="00000000" w:rsidDel="00000000" w:rsidP="00000000" w:rsidRDefault="00000000" w:rsidRPr="00000000" w14:paraId="0000001C">
      <w:pPr>
        <w:tabs>
          <w:tab w:val="left" w:pos="10080"/>
        </w:tabs>
        <w:ind w:right="567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Prestou serviço militar período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03/2019 – 01/2020</w:t>
      </w:r>
    </w:p>
    <w:p w:rsidR="00000000" w:rsidDel="00000000" w:rsidP="00000000" w:rsidRDefault="00000000" w:rsidRPr="00000000" w14:paraId="0000001E">
      <w:pPr>
        <w:tabs>
          <w:tab w:val="left" w:pos="10080"/>
        </w:tabs>
        <w:ind w:right="567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4" w:val="single"/>
        </w:pBdr>
        <w:tabs>
          <w:tab w:val="left" w:pos="10080"/>
        </w:tabs>
        <w:ind w:right="300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Cursos</w:t>
      </w:r>
    </w:p>
    <w:p w:rsidR="00000000" w:rsidDel="00000000" w:rsidP="00000000" w:rsidRDefault="00000000" w:rsidRPr="00000000" w14:paraId="00000020">
      <w:pPr>
        <w:ind w:right="567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0" w:right="567" w:firstLine="0"/>
        <w:rPr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Matrizeiro, 1200h, Senai, José Gazola.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567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       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Fabricação de moldes para injeção.</w:t>
      </w:r>
    </w:p>
    <w:p w:rsidR="00000000" w:rsidDel="00000000" w:rsidP="00000000" w:rsidRDefault="00000000" w:rsidRPr="00000000" w14:paraId="00000023">
      <w:pPr>
        <w:ind w:right="567"/>
        <w:rPr>
          <w:rFonts w:ascii="Tahoma" w:cs="Tahoma" w:eastAsia="Tahoma" w:hAnsi="Tahoma"/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 Lid. Metrologia.</w:t>
      </w:r>
    </w:p>
    <w:p w:rsidR="00000000" w:rsidDel="00000000" w:rsidP="00000000" w:rsidRDefault="00000000" w:rsidRPr="00000000" w14:paraId="00000024">
      <w:pPr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 xml:space="preserve">           Bom conhecimento em ferramentas para injeção</w:t>
      </w:r>
      <w:r w:rsidDel="00000000" w:rsidR="00000000" w:rsidRPr="00000000">
        <w:rPr>
          <w:rFonts w:ascii="Tahoma" w:cs="Tahoma" w:eastAsia="Tahoma" w:hAnsi="Tahoma"/>
          <w:rtl w:val="0"/>
        </w:rPr>
        <w:t xml:space="preserve">.</w:t>
      </w:r>
    </w:p>
    <w:p w:rsidR="00000000" w:rsidDel="00000000" w:rsidP="00000000" w:rsidRDefault="00000000" w:rsidRPr="00000000" w14:paraId="00000025">
      <w:pPr>
        <w:ind w:right="567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567" w:hanging="1287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Fotografia profissional, 30h, 3º GAAAE Caxias do sul.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1" w:sz="4" w:val="single"/>
        </w:pBdr>
        <w:ind w:right="300"/>
        <w:jc w:val="both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1" w:sz="4" w:val="single"/>
        </w:pBdr>
        <w:ind w:right="300"/>
        <w:jc w:val="both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Experiência Profissional</w:t>
      </w:r>
    </w:p>
    <w:p w:rsidR="00000000" w:rsidDel="00000000" w:rsidP="00000000" w:rsidRDefault="00000000" w:rsidRPr="00000000" w14:paraId="00000029">
      <w:pPr>
        <w:tabs>
          <w:tab w:val="left" w:pos="5670"/>
        </w:tabs>
        <w:ind w:right="567"/>
        <w:rPr>
          <w:rFonts w:ascii="Tahoma" w:cs="Tahoma" w:eastAsia="Tahoma" w:hAnsi="Tahom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5670"/>
        </w:tabs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u w:val="single"/>
          <w:rtl w:val="0"/>
        </w:rPr>
        <w:t xml:space="preserve">Marcenaria Flores</w:t>
      </w: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Período: 01/2016 - 12/2017                             </w:t>
      </w:r>
    </w:p>
    <w:p w:rsidR="00000000" w:rsidDel="00000000" w:rsidP="00000000" w:rsidRDefault="00000000" w:rsidRPr="00000000" w14:paraId="0000002B">
      <w:pPr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Tarefas desempenhadas:</w:t>
      </w:r>
    </w:p>
    <w:p w:rsidR="00000000" w:rsidDel="00000000" w:rsidP="00000000" w:rsidRDefault="00000000" w:rsidRPr="00000000" w14:paraId="0000002C">
      <w:pPr>
        <w:ind w:right="567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- Construção e montagem de móveis sob medida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567"/>
        <w:rPr>
          <w:rFonts w:ascii="Tahoma" w:cs="Tahoma" w:eastAsia="Tahoma" w:hAnsi="Tahoma"/>
          <w:u w:val="singl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- Atendimento ao cliente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- Vendas interna e externa</w:t>
      </w:r>
    </w:p>
    <w:p w:rsidR="00000000" w:rsidDel="00000000" w:rsidP="00000000" w:rsidRDefault="00000000" w:rsidRPr="00000000" w14:paraId="0000002F">
      <w:pPr>
        <w:tabs>
          <w:tab w:val="left" w:pos="5940"/>
          <w:tab w:val="left" w:pos="6120"/>
        </w:tabs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30">
      <w:pPr>
        <w:pBdr>
          <w:bottom w:color="000000" w:space="1" w:sz="4" w:val="single"/>
        </w:pBdr>
        <w:tabs>
          <w:tab w:val="left" w:pos="5940"/>
          <w:tab w:val="left" w:pos="6120"/>
        </w:tabs>
        <w:ind w:right="441"/>
        <w:rPr>
          <w:rFonts w:ascii="Tahoma" w:cs="Tahoma" w:eastAsia="Tahoma" w:hAnsi="Tahoma"/>
          <w:b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rtl w:val="0"/>
        </w:rPr>
        <w:t xml:space="preserve">Informações adicionais</w:t>
      </w:r>
    </w:p>
    <w:p w:rsidR="00000000" w:rsidDel="00000000" w:rsidP="00000000" w:rsidRDefault="00000000" w:rsidRPr="00000000" w14:paraId="00000031">
      <w:pPr>
        <w:tabs>
          <w:tab w:val="left" w:pos="5940"/>
          <w:tab w:val="left" w:pos="6120"/>
        </w:tabs>
        <w:ind w:right="567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Sempre busco conhecimento, quero crescer profissionalmente, com empenho foco e responsabilidade, com respeito aos superiores. Tenho facilidade para trabalhar com o público, boa comunicação, pró ativo.</w:t>
      </w:r>
    </w:p>
    <w:p w:rsidR="00000000" w:rsidDel="00000000" w:rsidP="00000000" w:rsidRDefault="00000000" w:rsidRPr="00000000" w14:paraId="00000032">
      <w:pPr>
        <w:tabs>
          <w:tab w:val="left" w:pos="5940"/>
          <w:tab w:val="left" w:pos="6120"/>
        </w:tabs>
        <w:ind w:right="567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5940"/>
          <w:tab w:val="left" w:pos="6120"/>
        </w:tabs>
        <w:ind w:left="1418" w:right="567" w:firstLine="0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Caxias do Sul, Agosto de 2020</w:t>
      </w:r>
    </w:p>
    <w:p w:rsidR="00000000" w:rsidDel="00000000" w:rsidP="00000000" w:rsidRDefault="00000000" w:rsidRPr="00000000" w14:paraId="00000034">
      <w:pPr>
        <w:ind w:right="567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pgSz w:h="16838" w:w="11906"/>
      <w:pgMar w:bottom="0" w:top="0" w:left="126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287" w:hanging="360.0000000000007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ind w:right="-882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