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50"/>
          <w:szCs w:val="5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50"/>
          <w:szCs w:val="50"/>
          <w:rtl w:val="0"/>
        </w:rPr>
        <w:t xml:space="preserve">Jussara Salete Rustik </w:t>
      </w:r>
      <w:r w:rsidDel="00000000" w:rsidR="00000000" w:rsidRPr="00000000">
        <w:rPr>
          <w:rFonts w:ascii="Calibri" w:cs="Calibri" w:eastAsia="Calibri" w:hAnsi="Calibri"/>
          <w:b w:val="1"/>
          <w:sz w:val="50"/>
          <w:szCs w:val="50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50"/>
          <w:szCs w:val="50"/>
          <w:rtl w:val="0"/>
        </w:rPr>
        <w:t xml:space="preserve">arros</w:t>
      </w:r>
      <w:r w:rsidDel="00000000" w:rsidR="00000000" w:rsidRPr="00000000">
        <w:rPr>
          <w:rFonts w:ascii="Calibri" w:cs="Calibri" w:eastAsia="Calibri" w:hAnsi="Calibri"/>
          <w:b w:val="1"/>
          <w:sz w:val="50"/>
          <w:szCs w:val="50"/>
          <w:rtl w:val="0"/>
        </w:rPr>
        <w:t xml:space="preserve"> dos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50"/>
          <w:szCs w:val="50"/>
          <w:rtl w:val="0"/>
        </w:rPr>
        <w:t xml:space="preserve"> Santos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Brasileira, casada, 1 filho (17 anos)</w:t>
        <w:br w:type="textWrapping"/>
        <w:t xml:space="preserve">Rua dos Anjos, 241, B. Vitória – Caxias do Sul – RS</w:t>
        <w:br w:type="textWrapping"/>
        <w:t xml:space="preserve">(54) 99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250.8439 telefone e whatsapp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/ (54) 3202-1452/ 54.99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1237337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Ensino médio completo / magistério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e Superior completo, Gestão da Qualidade, Pós Liderança Inovadora em andamento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br w:type="textWrapping"/>
        <w:t xml:space="preserve">Pretensão salarial: A combinar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3451"/>
        </w:tabs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3451"/>
        </w:tabs>
        <w:jc w:val="center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OBJETIVO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24" w:lineRule="auto"/>
        <w:jc w:val="both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Busco uma oportunidade de emprego no setor da indústria metal mecânica/plástica, que me propicie adquirir conhecimento para um crescimento profissional e pessoal. Sou responsável, dedicada, reservada, simpática, pró- ativa de boa comunicação, tenho facilidade em me concentrar e aprender.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CURSOS DE APERFEIÇOAMENTO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Informática Profissionalizante 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Pacote Office (Word, Excel, PowerPoint 2013), Windows 7, Digitação e Internet (Google Chrome). Tekno Cursos Centro Educacional 125 horas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t xml:space="preserve">Técnicas Industriais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Mat. Básica, Metrologia Dimensional, LID (Leitura e Interpretação de Desenho); Tekno Cursos Centro Educacional – 130 horas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Inspetor da Qualidade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(CEP – Controle Estatístico do Processo e ISO 9001:2008). Tekno Cursos Centro Educacional – 20 horas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Analista da Qualidade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(CEP - Controle Estatístico do Processo, MAS – Análise do Sistema de Medição, APQP – Planejamento Avançado da Qualidade de Produção, ISO 9001:2008 e Auditoria).</w:t>
        <w:br w:type="textWrapping"/>
        <w:t xml:space="preserve">Tekno Cursos Centro Educacional – 72 horas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Curso de Operador Programador de torno CNC Básico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Carga horária 60 horas (10 encontros teórica e 10 encontros práticos)- Mecatec.</w:t>
      </w:r>
    </w:p>
    <w:p w:rsidR="00000000" w:rsidDel="00000000" w:rsidP="00000000" w:rsidRDefault="00000000" w:rsidRPr="00000000" w14:paraId="0000000F">
      <w:pPr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434343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Progas e Braesi:</w:t>
      </w:r>
      <w:r w:rsidDel="00000000" w:rsidR="00000000" w:rsidRPr="00000000">
        <w:rPr>
          <w:rFonts w:ascii="Calibri" w:cs="Calibri" w:eastAsia="Calibri" w:hAnsi="Calibri"/>
          <w:color w:val="434343"/>
          <w:sz w:val="26"/>
          <w:szCs w:val="26"/>
          <w:rtl w:val="0"/>
        </w:rPr>
        <w:t xml:space="preserve">(07/03/2022 até 19/07/2022).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Montador.       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Funções: Liberação de Máquinas e montagem.                        </w:t>
      </w:r>
      <w:r w:rsidDel="00000000" w:rsidR="00000000" w:rsidRPr="00000000">
        <w:rPr>
          <w:rFonts w:ascii="Calibri" w:cs="Calibri" w:eastAsia="Calibri" w:hAnsi="Calibri"/>
          <w:sz w:val="26"/>
          <w:szCs w:val="26"/>
          <w:u w:val="singl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Marcopolo S/A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(20/04/2018 até 18/01/2022)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Montador eletrico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Funções: Montador Eletricista de chicotes.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Matripolo Moldes e Injetoras LTDA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– de 04/11/2008 até 26/01/2018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op. de injetora</w:t>
        <w:br w:type="textWrapping"/>
        <w:t xml:space="preserve">Funções: GP12(revisão de peças 100%), op. de máquina de injeção plástica, verificação e inspeção visual, preenchimento de planilhas de controle.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Folha Comércio de Alimentos ltda (Pizza Hut)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– 02/12/2002 até 12/05/2003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atendente</w:t>
        <w:br w:type="textWrapping"/>
        <w:t xml:space="preserve">Funções: Atendimento ao cliente final no estabelecimento, recebimento de pedidos internos e via telefone.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Sociedade Recreativa Guaíra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(Três de Maio – RS) 01/04/1998 até 15/07/1999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Cargo: recepcionista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Funções: atendimento ao público e telefônico e recebimento de mensalidades.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964" w:top="56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