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Dados pessoais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Nome: Aline Gonçalves vieira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object w:dxaOrig="3314" w:dyaOrig="3270">
          <v:rect xmlns:o="urn:schemas-microsoft-com:office:office" xmlns:v="urn:schemas-microsoft-com:vml" id="rectole0000000000" style="width:165.700000pt;height:163.5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Data de Nascimento: 01/10/1985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Filha de: Antonio Carlos vieira  Elias Gonçalves vieira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Estado Civil: casada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Rua:dr raymundo pessini 623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CEP: 95190000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Bairro: centro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Cidade: sao marcos rs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CPF:021054960-24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RG:7095270885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Contatos: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Celular: (54)9 91927925 whats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4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Escolariedade: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Escola estadual parque pinheiro machado  santa Maria-rs   2grau incompleto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</w:pPr>
      <w:r>
        <w:rPr>
          <w:rFonts w:ascii="Comic Sans MS" w:hAnsi="Comic Sans MS" w:cs="Comic Sans MS" w:eastAsia="Comic Sans MS"/>
          <w:color w:val="auto"/>
          <w:spacing w:val="0"/>
          <w:position w:val="0"/>
          <w:sz w:val="28"/>
          <w:shd w:fill="auto" w:val="clear"/>
        </w:rPr>
        <w:t xml:space="preserve">Experiência Profissional: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Empregada domestica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