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3B" w:rsidRPr="001D0A43" w:rsidRDefault="0054332C" w:rsidP="001D0A43">
      <w:pPr>
        <w:jc w:val="center"/>
        <w:rPr>
          <w:b/>
          <w:sz w:val="32"/>
          <w:szCs w:val="32"/>
        </w:rPr>
      </w:pPr>
      <w:r w:rsidRPr="001D0A43">
        <w:rPr>
          <w:b/>
          <w:sz w:val="32"/>
          <w:szCs w:val="32"/>
        </w:rPr>
        <w:t>Tiago Fernandes da Silva</w:t>
      </w:r>
    </w:p>
    <w:p w:rsidR="001D0A43" w:rsidRDefault="001D0A43" w:rsidP="00AB133B">
      <w:pPr>
        <w:pStyle w:val="Ttulo1"/>
        <w:jc w:val="right"/>
        <w:rPr>
          <w:rFonts w:asciiTheme="majorHAnsi" w:hAnsiTheme="majorHAnsi"/>
          <w:b/>
          <w:i/>
          <w:sz w:val="24"/>
          <w:szCs w:val="24"/>
        </w:rPr>
      </w:pPr>
    </w:p>
    <w:p w:rsidR="00AB133B" w:rsidRPr="00A86957" w:rsidRDefault="00AB133B" w:rsidP="00AB133B">
      <w:pPr>
        <w:pStyle w:val="Ttulo1"/>
        <w:jc w:val="right"/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 xml:space="preserve">Data de nascimento: 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29</w:t>
      </w:r>
      <w:r w:rsidRPr="00A86957">
        <w:rPr>
          <w:rFonts w:asciiTheme="majorHAnsi" w:hAnsiTheme="majorHAnsi"/>
          <w:b/>
          <w:i/>
          <w:sz w:val="24"/>
          <w:szCs w:val="24"/>
        </w:rPr>
        <w:t>/0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7</w:t>
      </w:r>
      <w:r w:rsidRPr="00A86957">
        <w:rPr>
          <w:rFonts w:asciiTheme="majorHAnsi" w:hAnsiTheme="majorHAnsi"/>
          <w:b/>
          <w:i/>
          <w:sz w:val="24"/>
          <w:szCs w:val="24"/>
        </w:rPr>
        <w:t>/19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93</w:t>
      </w:r>
    </w:p>
    <w:p w:rsidR="00AB133B" w:rsidRPr="00A86957" w:rsidRDefault="00AB133B" w:rsidP="00AB133B">
      <w:pPr>
        <w:pStyle w:val="Subttulo"/>
        <w:jc w:val="right"/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 xml:space="preserve">Rua: </w:t>
      </w:r>
      <w:r w:rsidR="00A86957" w:rsidRPr="00A86957">
        <w:rPr>
          <w:rFonts w:asciiTheme="majorHAnsi" w:hAnsiTheme="majorHAnsi"/>
          <w:b/>
          <w:i/>
          <w:sz w:val="24"/>
          <w:szCs w:val="24"/>
        </w:rPr>
        <w:t xml:space="preserve">Ricardo Borges </w:t>
      </w:r>
      <w:proofErr w:type="spellStart"/>
      <w:r w:rsidR="00A86957" w:rsidRPr="00A86957">
        <w:rPr>
          <w:rFonts w:asciiTheme="majorHAnsi" w:hAnsiTheme="majorHAnsi"/>
          <w:b/>
          <w:i/>
          <w:sz w:val="24"/>
          <w:szCs w:val="24"/>
        </w:rPr>
        <w:t>Caon</w:t>
      </w:r>
      <w:proofErr w:type="spellEnd"/>
      <w:r w:rsidR="00A86957" w:rsidRPr="00A86957">
        <w:rPr>
          <w:rFonts w:asciiTheme="majorHAnsi" w:hAnsiTheme="majorHAnsi"/>
          <w:b/>
          <w:i/>
          <w:sz w:val="24"/>
          <w:szCs w:val="24"/>
        </w:rPr>
        <w:t xml:space="preserve"> Nº: 101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 – Bairro: </w:t>
      </w:r>
      <w:r w:rsidR="00A86957" w:rsidRPr="00A86957">
        <w:rPr>
          <w:rFonts w:asciiTheme="majorHAnsi" w:hAnsiTheme="majorHAnsi"/>
          <w:b/>
          <w:i/>
          <w:sz w:val="24"/>
          <w:szCs w:val="24"/>
        </w:rPr>
        <w:t>Glória</w:t>
      </w:r>
      <w:r w:rsidRPr="00A86957">
        <w:rPr>
          <w:rFonts w:asciiTheme="majorHAnsi" w:hAnsiTheme="majorHAnsi"/>
          <w:b/>
          <w:i/>
          <w:sz w:val="24"/>
          <w:szCs w:val="24"/>
        </w:rPr>
        <w:t>.</w:t>
      </w:r>
    </w:p>
    <w:p w:rsidR="00AB133B" w:rsidRPr="001D0A43" w:rsidRDefault="00A86957" w:rsidP="001D0A43">
      <w:pPr>
        <w:pStyle w:val="Ttulo1"/>
        <w:jc w:val="right"/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>Vacaria</w:t>
      </w:r>
      <w:r w:rsidR="00AB133B" w:rsidRPr="00A86957">
        <w:rPr>
          <w:rFonts w:asciiTheme="majorHAnsi" w:hAnsiTheme="majorHAnsi"/>
          <w:b/>
          <w:i/>
          <w:sz w:val="24"/>
          <w:szCs w:val="24"/>
        </w:rPr>
        <w:t xml:space="preserve">. Contatos: </w:t>
      </w:r>
      <w:r w:rsidRPr="00A86957">
        <w:rPr>
          <w:rFonts w:asciiTheme="majorHAnsi" w:hAnsiTheme="majorHAnsi"/>
          <w:b/>
          <w:i/>
          <w:sz w:val="24"/>
          <w:szCs w:val="24"/>
        </w:rPr>
        <w:t>051 9</w:t>
      </w:r>
      <w:r w:rsidR="00AB133B" w:rsidRPr="00A86957">
        <w:rPr>
          <w:rFonts w:asciiTheme="majorHAnsi" w:hAnsiTheme="majorHAnsi"/>
          <w:b/>
          <w:i/>
          <w:sz w:val="24"/>
          <w:szCs w:val="24"/>
        </w:rPr>
        <w:t>9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687</w:t>
      </w:r>
      <w:r w:rsidRPr="00A86957">
        <w:rPr>
          <w:rFonts w:asciiTheme="majorHAnsi" w:hAnsiTheme="majorHAnsi"/>
          <w:b/>
          <w:i/>
          <w:sz w:val="24"/>
          <w:szCs w:val="24"/>
        </w:rPr>
        <w:t>-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7963</w:t>
      </w:r>
      <w:r w:rsidR="00AB133B" w:rsidRPr="001D0A43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D1705E" w:rsidRPr="001D0A43" w:rsidRDefault="00AB133B" w:rsidP="001D0A43">
      <w:pPr>
        <w:pStyle w:val="Ttulo1"/>
        <w:jc w:val="right"/>
        <w:rPr>
          <w:rFonts w:asciiTheme="majorHAnsi" w:hAnsiTheme="majorHAnsi"/>
          <w:b/>
          <w:i/>
          <w:sz w:val="24"/>
          <w:szCs w:val="24"/>
        </w:rPr>
      </w:pPr>
      <w:r w:rsidRPr="001D0A43">
        <w:rPr>
          <w:rFonts w:asciiTheme="majorHAnsi" w:hAnsiTheme="majorHAnsi"/>
          <w:b/>
          <w:i/>
          <w:sz w:val="24"/>
          <w:szCs w:val="24"/>
        </w:rPr>
        <w:t xml:space="preserve">              E-mail: </w:t>
      </w:r>
      <w:hyperlink r:id="rId6" w:history="1">
        <w:r w:rsidR="0054332C" w:rsidRPr="001D0A43">
          <w:rPr>
            <w:rFonts w:asciiTheme="majorHAnsi" w:hAnsiTheme="majorHAnsi"/>
            <w:b/>
            <w:i/>
            <w:sz w:val="24"/>
            <w:szCs w:val="24"/>
          </w:rPr>
          <w:t>tiagohfdasilva@gmail.com</w:t>
        </w:r>
      </w:hyperlink>
    </w:p>
    <w:p w:rsidR="00D1705E" w:rsidRPr="001D0A43" w:rsidRDefault="00D1705E" w:rsidP="001D0A43">
      <w:pPr>
        <w:pStyle w:val="Ttulo1"/>
        <w:jc w:val="right"/>
        <w:rPr>
          <w:rFonts w:asciiTheme="majorHAnsi" w:hAnsiTheme="majorHAnsi"/>
          <w:b/>
          <w:i/>
          <w:sz w:val="24"/>
          <w:szCs w:val="24"/>
        </w:rPr>
      </w:pPr>
    </w:p>
    <w:p w:rsidR="00AB133B" w:rsidRPr="00D945D1" w:rsidRDefault="00AB133B" w:rsidP="00AB133B">
      <w:pPr>
        <w:pBdr>
          <w:bottom w:val="single" w:sz="12" w:space="0" w:color="auto"/>
        </w:pBdr>
        <w:jc w:val="right"/>
      </w:pPr>
    </w:p>
    <w:p w:rsidR="004B4D1E" w:rsidRDefault="001B6DB2"/>
    <w:p w:rsidR="00AB133B" w:rsidRPr="00A63123" w:rsidRDefault="00AB133B" w:rsidP="00AB133B">
      <w:pPr>
        <w:jc w:val="center"/>
        <w:rPr>
          <w:b/>
          <w:sz w:val="24"/>
        </w:rPr>
      </w:pPr>
      <w:r w:rsidRPr="00A63123">
        <w:rPr>
          <w:b/>
          <w:sz w:val="24"/>
        </w:rPr>
        <w:t>FORMAÇÃO</w:t>
      </w:r>
    </w:p>
    <w:p w:rsidR="00AB133B" w:rsidRDefault="00AB133B" w:rsidP="00AB133B">
      <w:pPr>
        <w:rPr>
          <w:b/>
          <w:i/>
          <w:sz w:val="24"/>
        </w:rPr>
      </w:pPr>
    </w:p>
    <w:p w:rsidR="00AB133B" w:rsidRDefault="0054332C" w:rsidP="00AB133B">
      <w:pPr>
        <w:numPr>
          <w:ilvl w:val="0"/>
          <w:numId w:val="1"/>
        </w:numPr>
        <w:jc w:val="both"/>
        <w:rPr>
          <w:sz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 xml:space="preserve">Auxiliar </w:t>
      </w:r>
      <w:r w:rsidR="00AB133B" w:rsidRPr="00A86957">
        <w:rPr>
          <w:rFonts w:asciiTheme="majorHAnsi" w:hAnsiTheme="majorHAnsi"/>
          <w:b/>
          <w:i/>
          <w:sz w:val="24"/>
          <w:szCs w:val="24"/>
        </w:rPr>
        <w:t xml:space="preserve">Administração, Instituição: </w:t>
      </w:r>
      <w:r w:rsidRPr="00A86957">
        <w:rPr>
          <w:rFonts w:asciiTheme="majorHAnsi" w:hAnsiTheme="majorHAnsi"/>
          <w:b/>
          <w:i/>
          <w:sz w:val="24"/>
          <w:szCs w:val="24"/>
        </w:rPr>
        <w:t>SENAC São Leopoldo</w:t>
      </w:r>
      <w:r>
        <w:rPr>
          <w:sz w:val="24"/>
        </w:rPr>
        <w:t>.</w:t>
      </w:r>
    </w:p>
    <w:p w:rsidR="0054332C" w:rsidRDefault="0054332C" w:rsidP="00AB133B">
      <w:pPr>
        <w:numPr>
          <w:ilvl w:val="0"/>
          <w:numId w:val="1"/>
        </w:numPr>
        <w:jc w:val="both"/>
        <w:rPr>
          <w:sz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>Designer Gráfico. Instituição: Prepara Curso São Leopoldo</w:t>
      </w:r>
      <w:r>
        <w:rPr>
          <w:sz w:val="24"/>
        </w:rPr>
        <w:t>.</w:t>
      </w:r>
    </w:p>
    <w:p w:rsidR="00A86957" w:rsidRPr="00A86957" w:rsidRDefault="00A86957" w:rsidP="00AB133B">
      <w:pPr>
        <w:numPr>
          <w:ilvl w:val="0"/>
          <w:numId w:val="1"/>
        </w:numPr>
        <w:jc w:val="both"/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>Cursando Técnico em TI: Escolas e Faculdades QI.</w:t>
      </w:r>
    </w:p>
    <w:p w:rsidR="00AB133B" w:rsidRPr="00A86957" w:rsidRDefault="00AB133B" w:rsidP="00AB133B">
      <w:pPr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B133B" w:rsidRPr="00A82C23" w:rsidRDefault="00AB133B" w:rsidP="00AB133B">
      <w:pPr>
        <w:ind w:left="360"/>
        <w:jc w:val="both"/>
        <w:rPr>
          <w:i/>
          <w:sz w:val="24"/>
        </w:rPr>
      </w:pPr>
    </w:p>
    <w:p w:rsidR="00AB133B" w:rsidRPr="00A63123" w:rsidRDefault="00AB133B" w:rsidP="00AB133B">
      <w:pPr>
        <w:jc w:val="center"/>
      </w:pPr>
      <w:r w:rsidRPr="00A63123">
        <w:rPr>
          <w:b/>
          <w:sz w:val="24"/>
        </w:rPr>
        <w:t>EXPERIÊNCIA</w:t>
      </w:r>
    </w:p>
    <w:p w:rsidR="00AB133B" w:rsidRDefault="00AB133B"/>
    <w:p w:rsidR="00AB133B" w:rsidRPr="00AB133B" w:rsidRDefault="0054332C" w:rsidP="00D1705E">
      <w:pPr>
        <w:rPr>
          <w:b/>
          <w:sz w:val="24"/>
          <w:szCs w:val="24"/>
        </w:rPr>
      </w:pPr>
      <w:r>
        <w:rPr>
          <w:b/>
          <w:sz w:val="24"/>
          <w:szCs w:val="24"/>
        </w:rPr>
        <w:t>Br Supply Suprimentos Corporativos</w:t>
      </w:r>
      <w:r w:rsidR="00AB133B" w:rsidRPr="00AB133B">
        <w:rPr>
          <w:b/>
          <w:sz w:val="24"/>
          <w:szCs w:val="24"/>
        </w:rPr>
        <w:t>: 0</w:t>
      </w:r>
      <w:r>
        <w:rPr>
          <w:b/>
          <w:sz w:val="24"/>
          <w:szCs w:val="24"/>
        </w:rPr>
        <w:t>7/01</w:t>
      </w:r>
      <w:r w:rsidR="00AB133B" w:rsidRPr="00AB133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0</w:t>
      </w:r>
      <w:r w:rsidR="00AB133B" w:rsidRPr="00AB133B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>15/07/2010</w:t>
      </w:r>
      <w:r w:rsidR="00AB133B" w:rsidRPr="00AB133B">
        <w:rPr>
          <w:b/>
          <w:sz w:val="24"/>
          <w:szCs w:val="24"/>
        </w:rPr>
        <w:t>.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  <w:r w:rsidRPr="00AB133B">
        <w:rPr>
          <w:b/>
          <w:sz w:val="24"/>
          <w:szCs w:val="24"/>
        </w:rPr>
        <w:t xml:space="preserve">Setor: 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Tecnologia da Informação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, Manutenção Informática.  </w:t>
      </w:r>
      <w:r w:rsidRPr="00A86957">
        <w:rPr>
          <w:rFonts w:asciiTheme="majorHAnsi" w:hAnsiTheme="majorHAnsi"/>
          <w:b/>
          <w:sz w:val="24"/>
          <w:szCs w:val="24"/>
        </w:rPr>
        <w:t>Cargo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54332C" w:rsidRPr="00A86957">
        <w:rPr>
          <w:rFonts w:asciiTheme="majorHAnsi" w:hAnsiTheme="majorHAnsi"/>
          <w:b/>
          <w:i/>
          <w:sz w:val="24"/>
          <w:szCs w:val="24"/>
        </w:rPr>
        <w:t>Menor Aprendiz</w:t>
      </w:r>
    </w:p>
    <w:p w:rsidR="00AB133B" w:rsidRPr="00A86957" w:rsidRDefault="0054332C" w:rsidP="00D1705E">
      <w:pPr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 xml:space="preserve">Suporte técnico em computadores da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empresa.</w:t>
      </w:r>
    </w:p>
    <w:p w:rsidR="00AB133B" w:rsidRPr="00AB133B" w:rsidRDefault="00AB133B" w:rsidP="00D1705E">
      <w:pPr>
        <w:rPr>
          <w:b/>
          <w:sz w:val="24"/>
          <w:szCs w:val="24"/>
        </w:rPr>
      </w:pPr>
    </w:p>
    <w:p w:rsidR="00AB133B" w:rsidRPr="00AB133B" w:rsidRDefault="0054332C" w:rsidP="00D1705E">
      <w:pPr>
        <w:rPr>
          <w:b/>
          <w:sz w:val="24"/>
          <w:szCs w:val="24"/>
        </w:rPr>
      </w:pPr>
      <w:r>
        <w:rPr>
          <w:b/>
          <w:sz w:val="24"/>
          <w:szCs w:val="24"/>
        </w:rPr>
        <w:t>Br Supply Suprimentos Corporativos:</w:t>
      </w:r>
      <w:r w:rsidR="00AB133B" w:rsidRPr="00AB133B">
        <w:rPr>
          <w:b/>
          <w:sz w:val="24"/>
          <w:szCs w:val="24"/>
        </w:rPr>
        <w:t xml:space="preserve"> </w:t>
      </w:r>
      <w:r w:rsidR="00B87C94">
        <w:rPr>
          <w:b/>
          <w:sz w:val="24"/>
          <w:szCs w:val="24"/>
        </w:rPr>
        <w:t>04/12/2012 – 12/05</w:t>
      </w:r>
      <w:r w:rsidR="00AB133B" w:rsidRPr="00AB133B">
        <w:rPr>
          <w:b/>
          <w:sz w:val="24"/>
          <w:szCs w:val="24"/>
        </w:rPr>
        <w:t>/</w:t>
      </w:r>
      <w:r w:rsidR="00BE7192">
        <w:rPr>
          <w:b/>
          <w:sz w:val="24"/>
          <w:szCs w:val="24"/>
        </w:rPr>
        <w:t>20</w:t>
      </w:r>
      <w:r w:rsidR="00B87C94">
        <w:rPr>
          <w:b/>
          <w:sz w:val="24"/>
          <w:szCs w:val="24"/>
        </w:rPr>
        <w:t>13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  <w:r w:rsidRPr="00AB133B">
        <w:rPr>
          <w:b/>
          <w:sz w:val="24"/>
          <w:szCs w:val="24"/>
        </w:rPr>
        <w:t xml:space="preserve">Setor: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Almoxarifado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AB133B">
        <w:rPr>
          <w:b/>
          <w:sz w:val="24"/>
          <w:szCs w:val="24"/>
        </w:rPr>
        <w:t xml:space="preserve">– Função: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Assistente de Almoxarifado</w:t>
      </w:r>
      <w:r w:rsidR="00D1705E" w:rsidRPr="00A86957">
        <w:rPr>
          <w:rFonts w:asciiTheme="majorHAnsi" w:hAnsiTheme="majorHAnsi"/>
          <w:b/>
          <w:i/>
          <w:sz w:val="24"/>
          <w:szCs w:val="24"/>
        </w:rPr>
        <w:t>.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 xml:space="preserve">Auxilio na execução de atividades relativas a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análise e controle de coletores de Dados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,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fazendo a configuração e alguns consertos nos mesmos.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</w:p>
    <w:p w:rsidR="00AB133B" w:rsidRPr="00AB133B" w:rsidRDefault="00B87C94" w:rsidP="00D170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 Supply Suprimentos </w:t>
      </w:r>
      <w:r w:rsidR="005A2DF2">
        <w:rPr>
          <w:b/>
          <w:sz w:val="24"/>
          <w:szCs w:val="24"/>
        </w:rPr>
        <w:t>Corporativos</w:t>
      </w:r>
      <w:r w:rsidR="005A2DF2" w:rsidRPr="00AB133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12/07/2013 – ainda contratado.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  <w:r w:rsidRPr="00AB133B">
        <w:rPr>
          <w:b/>
          <w:sz w:val="24"/>
          <w:szCs w:val="24"/>
        </w:rPr>
        <w:t xml:space="preserve">Setor: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 xml:space="preserve">Tecnologia da Informação, Manutenção Informática 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- Função: Assistente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de Suporte nível 3</w:t>
      </w:r>
      <w:r w:rsidRPr="00A86957">
        <w:rPr>
          <w:rFonts w:asciiTheme="majorHAnsi" w:hAnsiTheme="majorHAnsi"/>
          <w:b/>
          <w:i/>
          <w:sz w:val="24"/>
          <w:szCs w:val="24"/>
        </w:rPr>
        <w:t>.</w:t>
      </w:r>
    </w:p>
    <w:p w:rsidR="00AB133B" w:rsidRPr="00A86957" w:rsidRDefault="00AB133B" w:rsidP="00D1705E">
      <w:pPr>
        <w:rPr>
          <w:rFonts w:asciiTheme="majorHAnsi" w:hAnsiTheme="majorHAnsi"/>
          <w:b/>
          <w:i/>
          <w:sz w:val="24"/>
          <w:szCs w:val="24"/>
        </w:rPr>
      </w:pPr>
      <w:r w:rsidRPr="00A86957">
        <w:rPr>
          <w:rFonts w:asciiTheme="majorHAnsi" w:hAnsiTheme="majorHAnsi"/>
          <w:b/>
          <w:i/>
          <w:sz w:val="24"/>
          <w:szCs w:val="24"/>
        </w:rPr>
        <w:t>Ca</w:t>
      </w:r>
      <w:r w:rsidR="00A86957" w:rsidRPr="00A86957">
        <w:rPr>
          <w:rFonts w:asciiTheme="majorHAnsi" w:hAnsiTheme="majorHAnsi"/>
          <w:b/>
          <w:i/>
          <w:sz w:val="24"/>
          <w:szCs w:val="24"/>
        </w:rPr>
        <w:t>dastro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 xml:space="preserve"> de usuários no domínio da empresa</w:t>
      </w:r>
      <w:r w:rsidRPr="00A86957">
        <w:rPr>
          <w:rFonts w:asciiTheme="majorHAnsi" w:hAnsiTheme="majorHAnsi"/>
          <w:b/>
          <w:i/>
          <w:sz w:val="24"/>
          <w:szCs w:val="24"/>
        </w:rPr>
        <w:t xml:space="preserve">, </w:t>
      </w:r>
      <w:r w:rsidR="00B87C94" w:rsidRPr="00A86957">
        <w:rPr>
          <w:rFonts w:asciiTheme="majorHAnsi" w:hAnsiTheme="majorHAnsi"/>
          <w:b/>
          <w:i/>
          <w:sz w:val="24"/>
          <w:szCs w:val="24"/>
        </w:rPr>
        <w:t>conhecimento em pacote office com integração em office 365</w:t>
      </w:r>
      <w:r w:rsidR="005C2240" w:rsidRPr="00A86957">
        <w:rPr>
          <w:rFonts w:asciiTheme="majorHAnsi" w:hAnsiTheme="majorHAnsi"/>
          <w:b/>
          <w:i/>
          <w:sz w:val="24"/>
          <w:szCs w:val="24"/>
        </w:rPr>
        <w:t xml:space="preserve">, conhecimento em ERP, solução de problemas cotidianos causados por malwares, conhecimento em impressoras, manutenção em racks de pontos lógicos, montagem e manutenção de computadores, suporte ao onedrive, noções básicas </w:t>
      </w:r>
      <w:r w:rsidR="005A2DF2" w:rsidRPr="00A86957">
        <w:rPr>
          <w:rFonts w:asciiTheme="majorHAnsi" w:hAnsiTheme="majorHAnsi"/>
          <w:b/>
          <w:i/>
          <w:sz w:val="24"/>
          <w:szCs w:val="24"/>
        </w:rPr>
        <w:t xml:space="preserve">em conexões </w:t>
      </w:r>
      <w:proofErr w:type="spellStart"/>
      <w:r w:rsidR="005A2DF2" w:rsidRPr="00A86957">
        <w:rPr>
          <w:rFonts w:asciiTheme="majorHAnsi" w:hAnsiTheme="majorHAnsi"/>
          <w:b/>
          <w:i/>
          <w:sz w:val="24"/>
          <w:szCs w:val="24"/>
        </w:rPr>
        <w:t>odbc</w:t>
      </w:r>
      <w:proofErr w:type="spellEnd"/>
      <w:r w:rsidR="005A2DF2" w:rsidRPr="00A86957">
        <w:rPr>
          <w:rFonts w:asciiTheme="majorHAnsi" w:hAnsiTheme="majorHAnsi"/>
          <w:b/>
          <w:i/>
          <w:sz w:val="24"/>
          <w:szCs w:val="24"/>
        </w:rPr>
        <w:t xml:space="preserve">, </w:t>
      </w:r>
      <w:bookmarkStart w:id="0" w:name="_GoBack"/>
      <w:bookmarkEnd w:id="0"/>
      <w:r w:rsidR="005A2DF2" w:rsidRPr="00A86957">
        <w:rPr>
          <w:rFonts w:asciiTheme="majorHAnsi" w:hAnsiTheme="majorHAnsi"/>
          <w:b/>
          <w:i/>
          <w:sz w:val="24"/>
          <w:szCs w:val="24"/>
        </w:rPr>
        <w:t>conhecimento em hardware e redes.</w:t>
      </w:r>
    </w:p>
    <w:p w:rsidR="00D1705E" w:rsidRDefault="00D1705E" w:rsidP="00D1705E">
      <w:pPr>
        <w:rPr>
          <w:b/>
          <w:i/>
          <w:sz w:val="24"/>
          <w:szCs w:val="24"/>
        </w:rPr>
      </w:pPr>
    </w:p>
    <w:p w:rsidR="00D1705E" w:rsidRPr="00A63123" w:rsidRDefault="00D1705E" w:rsidP="00D1705E">
      <w:pPr>
        <w:rPr>
          <w:b/>
          <w:sz w:val="24"/>
        </w:rPr>
      </w:pPr>
    </w:p>
    <w:p w:rsidR="00D1705E" w:rsidRDefault="00D1705E" w:rsidP="00D1705E">
      <w:pPr>
        <w:ind w:left="360"/>
        <w:jc w:val="both"/>
        <w:rPr>
          <w:i/>
          <w:sz w:val="24"/>
        </w:rPr>
      </w:pPr>
    </w:p>
    <w:p w:rsidR="00D1705E" w:rsidRPr="00A63123" w:rsidRDefault="00D1705E" w:rsidP="00D1705E">
      <w:pPr>
        <w:rPr>
          <w:b/>
        </w:rPr>
      </w:pPr>
      <w:r w:rsidRPr="00A63123">
        <w:rPr>
          <w:b/>
        </w:rPr>
        <w:t>OBS:</w:t>
      </w:r>
    </w:p>
    <w:p w:rsidR="00D1705E" w:rsidRPr="00704962" w:rsidRDefault="00D1705E" w:rsidP="00D1705E"/>
    <w:p w:rsidR="00D1705E" w:rsidRPr="001D0A43" w:rsidRDefault="00D1705E" w:rsidP="00D170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 w:rsidRPr="001D0A43">
        <w:rPr>
          <w:rFonts w:asciiTheme="majorHAnsi" w:hAnsiTheme="majorHAnsi"/>
          <w:b/>
          <w:i/>
          <w:sz w:val="24"/>
          <w:szCs w:val="24"/>
        </w:rPr>
        <w:t>Aceito oportunidades em outras áreas.</w:t>
      </w:r>
    </w:p>
    <w:p w:rsidR="00D1705E" w:rsidRPr="001D0A43" w:rsidRDefault="00D1705E" w:rsidP="00D170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 w:rsidRPr="001D0A43">
        <w:rPr>
          <w:rFonts w:asciiTheme="majorHAnsi" w:hAnsiTheme="majorHAnsi"/>
          <w:b/>
          <w:i/>
          <w:sz w:val="24"/>
          <w:szCs w:val="24"/>
        </w:rPr>
        <w:t>CNH: AB</w:t>
      </w:r>
    </w:p>
    <w:p w:rsidR="00D1705E" w:rsidRPr="00D1705E" w:rsidRDefault="00D1705E" w:rsidP="00D1705E">
      <w:pPr>
        <w:ind w:left="360"/>
        <w:jc w:val="both"/>
        <w:rPr>
          <w:i/>
          <w:sz w:val="24"/>
        </w:rPr>
      </w:pPr>
    </w:p>
    <w:sectPr w:rsidR="00D1705E" w:rsidRPr="00D1705E" w:rsidSect="0021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3432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3B"/>
    <w:rsid w:val="001B6DB2"/>
    <w:rsid w:val="001D0A43"/>
    <w:rsid w:val="0021679F"/>
    <w:rsid w:val="0046388C"/>
    <w:rsid w:val="004C7E51"/>
    <w:rsid w:val="0054332C"/>
    <w:rsid w:val="005A2DF2"/>
    <w:rsid w:val="005C2240"/>
    <w:rsid w:val="008C4F3E"/>
    <w:rsid w:val="009D36F1"/>
    <w:rsid w:val="00A63123"/>
    <w:rsid w:val="00A86957"/>
    <w:rsid w:val="00AB133B"/>
    <w:rsid w:val="00B87C94"/>
    <w:rsid w:val="00BE7192"/>
    <w:rsid w:val="00D1705E"/>
    <w:rsid w:val="00E7271C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979C"/>
  <w15:docId w15:val="{57DF07F6-10B7-4517-89E3-10B7136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133B"/>
    <w:pPr>
      <w:keepNext/>
      <w:jc w:val="both"/>
      <w:outlineLvl w:val="0"/>
    </w:pPr>
    <w:rPr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13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13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AB133B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AB13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B133B"/>
    <w:pPr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AB133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AB13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3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13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agohfdasil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2BBD2-9C2C-42A9-9D16-8BB6022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Dias</dc:creator>
  <cp:lastModifiedBy>Tiago Fernandes da Silva - Br Supply</cp:lastModifiedBy>
  <cp:revision>4</cp:revision>
  <dcterms:created xsi:type="dcterms:W3CDTF">2017-04-25T10:48:00Z</dcterms:created>
  <dcterms:modified xsi:type="dcterms:W3CDTF">2017-04-25T10:51:00Z</dcterms:modified>
</cp:coreProperties>
</file>