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328D" w14:paraId="5FF5E698" w14:textId="77777777" w:rsidTr="00A613AC">
        <w:tc>
          <w:tcPr>
            <w:tcW w:w="9628" w:type="dxa"/>
          </w:tcPr>
          <w:p w14:paraId="2553F089" w14:textId="77777777" w:rsidR="003B2D78" w:rsidRDefault="008F3C2D" w:rsidP="00F0328D">
            <w:pPr>
              <w:spacing w:line="216" w:lineRule="auto"/>
              <w:jc w:val="right"/>
              <w:rPr>
                <w:rFonts w:ascii="Segoe UI Semibold" w:eastAsia="Yu Gothic UI Semilight" w:hAnsi="Segoe UI Semibold" w:cs="Segoe UI Semibold"/>
                <w:b/>
                <w:sz w:val="36"/>
              </w:rPr>
            </w:pPr>
            <w:r>
              <w:rPr>
                <w:rFonts w:ascii="Segoe UI Semibold" w:eastAsia="Yu Gothic UI Semilight" w:hAnsi="Segoe UI Semibold" w:cs="Segoe UI Semibold"/>
                <w:b/>
                <w:noProof/>
                <w:color w:val="FFFFFF" w:themeColor="background1"/>
                <w:sz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69807BC1" wp14:editId="01189759">
                  <wp:simplePos x="0" y="0"/>
                  <wp:positionH relativeFrom="margin">
                    <wp:posOffset>4881880</wp:posOffset>
                  </wp:positionH>
                  <wp:positionV relativeFrom="margin">
                    <wp:posOffset>0</wp:posOffset>
                  </wp:positionV>
                  <wp:extent cx="1143000" cy="1393190"/>
                  <wp:effectExtent l="0" t="0" r="0" b="0"/>
                  <wp:wrapSquare wrapText="bothSides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che\AppData\Local\Microsoft\Windows\INetCacheContent.Word\02acf8e8-2196-40fe-8c62-79aa7d10edd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40"/>
                          <a:stretch/>
                        </pic:blipFill>
                        <pic:spPr bwMode="auto">
                          <a:xfrm>
                            <a:off x="0" y="0"/>
                            <a:ext cx="114300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innerShdw blurRad="127000">
                              <a:prstClr val="black">
                                <a:alpha val="14000"/>
                              </a:prstClr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2D78" w:rsidRPr="003B2D78">
              <w:rPr>
                <w:rFonts w:ascii="Segoe UI Semibold" w:eastAsia="Yu Gothic UI Semilight" w:hAnsi="Segoe UI Semibold" w:cs="Segoe UI Semibold"/>
                <w:b/>
                <w:color w:val="FFFFFF" w:themeColor="background1"/>
                <w:sz w:val="20"/>
              </w:rPr>
              <w:t>...</w:t>
            </w:r>
          </w:p>
          <w:p w14:paraId="203F8C71" w14:textId="53EF0F43" w:rsidR="00F0328D" w:rsidRPr="00F0328D" w:rsidRDefault="00645F28" w:rsidP="00F0328D">
            <w:pPr>
              <w:spacing w:line="216" w:lineRule="auto"/>
              <w:jc w:val="right"/>
              <w:rPr>
                <w:rFonts w:ascii="Segoe UI Semilight" w:eastAsia="Yu Gothic UI Semilight" w:hAnsi="Segoe UI Semilight" w:cs="Segoe UI Semilight"/>
                <w:sz w:val="20"/>
              </w:rPr>
            </w:pPr>
            <w:r>
              <w:rPr>
                <w:rFonts w:ascii="Segoe UI Semibold" w:eastAsia="Yu Gothic UI Semilight" w:hAnsi="Segoe UI Semibold" w:cs="Segoe UI Semibold"/>
                <w:b/>
                <w:sz w:val="36"/>
              </w:rPr>
              <w:t>VALMOR</w:t>
            </w:r>
            <w:r w:rsidR="00F0328D" w:rsidRPr="00236A24">
              <w:rPr>
                <w:rFonts w:ascii="Segoe UI Semibold" w:eastAsia="Yu Gothic UI Semilight" w:hAnsi="Segoe UI Semibold" w:cs="Segoe UI Semibold"/>
                <w:b/>
                <w:sz w:val="36"/>
              </w:rPr>
              <w:t xml:space="preserve"> </w:t>
            </w:r>
            <w:r w:rsidR="001A6089">
              <w:rPr>
                <w:rFonts w:ascii="Segoe UI Semibold" w:eastAsia="Yu Gothic UI Semilight" w:hAnsi="Segoe UI Semibold" w:cs="Segoe UI Semibold"/>
                <w:sz w:val="36"/>
              </w:rPr>
              <w:t>A</w:t>
            </w:r>
            <w:r w:rsidRPr="00645F28">
              <w:rPr>
                <w:rFonts w:ascii="Segoe UI Semibold" w:eastAsia="Yu Gothic UI Semilight" w:hAnsi="Segoe UI Semibold" w:cs="Segoe UI Semibold"/>
                <w:sz w:val="36"/>
              </w:rPr>
              <w:t>NGELO</w:t>
            </w:r>
            <w:r>
              <w:rPr>
                <w:rFonts w:ascii="Segoe UI Semibold" w:eastAsia="Yu Gothic UI Semilight" w:hAnsi="Segoe UI Semibold" w:cs="Segoe UI Semibold"/>
                <w:b/>
                <w:sz w:val="36"/>
              </w:rPr>
              <w:t xml:space="preserve"> </w:t>
            </w:r>
            <w:r w:rsidR="00F0328D" w:rsidRPr="00236A24">
              <w:rPr>
                <w:rFonts w:ascii="Segoe UI Semibold" w:eastAsia="Yu Gothic UI Semilight" w:hAnsi="Segoe UI Semibold" w:cs="Segoe UI Semibold"/>
                <w:sz w:val="36"/>
              </w:rPr>
              <w:t>MICHELON</w:t>
            </w:r>
          </w:p>
          <w:p w14:paraId="40FB8844" w14:textId="77777777" w:rsidR="00645F28" w:rsidRDefault="00645F28" w:rsidP="003B2D78">
            <w:pPr>
              <w:spacing w:line="216" w:lineRule="auto"/>
              <w:jc w:val="right"/>
              <w:rPr>
                <w:rFonts w:ascii="Yu Gothic UI Semilight" w:eastAsia="Yu Gothic UI Semilight" w:hAnsi="Yu Gothic UI Semilight"/>
                <w:sz w:val="18"/>
                <w:szCs w:val="24"/>
              </w:rPr>
            </w:pPr>
          </w:p>
          <w:p w14:paraId="0CA781E8" w14:textId="7D0F34CB" w:rsidR="00F0328D" w:rsidRPr="001A6089" w:rsidRDefault="00C6520F" w:rsidP="003B2D78">
            <w:pPr>
              <w:spacing w:line="216" w:lineRule="auto"/>
              <w:jc w:val="right"/>
              <w:rPr>
                <w:rFonts w:eastAsia="Yu Gothic UI Semilight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18"/>
                <w:szCs w:val="24"/>
              </w:rPr>
              <w:br/>
            </w:r>
            <w:r w:rsidRPr="001A6089">
              <w:rPr>
                <w:rFonts w:eastAsia="Yu Gothic UI Semilight"/>
                <w:sz w:val="18"/>
                <w:szCs w:val="24"/>
              </w:rPr>
              <w:t xml:space="preserve">RUA 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GOVERNADOR ROBERTO SILVEIRA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t xml:space="preserve">, 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574</w:t>
            </w:r>
            <w:r w:rsidRPr="001A6089">
              <w:rPr>
                <w:rFonts w:eastAsia="Yu Gothic UI Semilight"/>
                <w:sz w:val="18"/>
                <w:szCs w:val="24"/>
              </w:rPr>
              <w:t xml:space="preserve"> 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–</w:t>
            </w:r>
            <w:r w:rsidRPr="001A6089">
              <w:rPr>
                <w:rFonts w:eastAsia="Yu Gothic UI Semilight"/>
                <w:sz w:val="18"/>
                <w:szCs w:val="24"/>
              </w:rPr>
              <w:t xml:space="preserve"> 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SANTA CATARINA</w:t>
            </w:r>
            <w:r w:rsidR="003B2D78" w:rsidRPr="001A6089">
              <w:rPr>
                <w:rFonts w:eastAsia="Yu Gothic UI Semilight"/>
                <w:sz w:val="18"/>
                <w:szCs w:val="24"/>
              </w:rPr>
              <w:t xml:space="preserve"> - CAXIAS DO SUL - </w:t>
            </w:r>
            <w:r w:rsidRPr="001A6089">
              <w:rPr>
                <w:rFonts w:eastAsia="Yu Gothic UI Semilight"/>
                <w:sz w:val="18"/>
                <w:szCs w:val="24"/>
              </w:rPr>
              <w:t>CEP: 950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32</w:t>
            </w:r>
            <w:r w:rsidRPr="001A6089">
              <w:rPr>
                <w:rFonts w:eastAsia="Yu Gothic UI Semilight"/>
                <w:sz w:val="18"/>
                <w:szCs w:val="24"/>
              </w:rPr>
              <w:t>.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390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br/>
            </w:r>
            <w:r w:rsidR="00645F28" w:rsidRPr="001A6089">
              <w:rPr>
                <w:rFonts w:eastAsia="Yu Gothic UI Semilight"/>
                <w:sz w:val="18"/>
                <w:szCs w:val="24"/>
              </w:rPr>
              <w:t xml:space="preserve">TELEFONE: (54) 3027.2290 - 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t xml:space="preserve">CELULAR: (54) </w:t>
            </w:r>
            <w:r w:rsidR="001A6089">
              <w:rPr>
                <w:rFonts w:eastAsia="Yu Gothic UI Semilight"/>
                <w:sz w:val="18"/>
                <w:szCs w:val="24"/>
              </w:rPr>
              <w:t>99157.7210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t xml:space="preserve"> - E-MAIL: 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VALMORMICHELON@HOTMAIL.COM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br/>
            </w:r>
            <w:r w:rsidR="00645F28" w:rsidRPr="001A6089">
              <w:rPr>
                <w:rFonts w:eastAsia="Yu Gothic UI Semilight"/>
                <w:sz w:val="18"/>
                <w:szCs w:val="24"/>
              </w:rPr>
              <w:t xml:space="preserve">DATA DE NASCIMENTO: 23.10.1964 - 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t xml:space="preserve">IDADE: </w:t>
            </w:r>
            <w:r w:rsidR="00863F04">
              <w:rPr>
                <w:rFonts w:eastAsia="Yu Gothic UI Semilight"/>
                <w:sz w:val="18"/>
                <w:szCs w:val="24"/>
              </w:rPr>
              <w:t>5</w:t>
            </w:r>
            <w:r w:rsidR="00285C37">
              <w:rPr>
                <w:rFonts w:eastAsia="Yu Gothic UI Semilight"/>
                <w:sz w:val="18"/>
                <w:szCs w:val="24"/>
              </w:rPr>
              <w:t>4</w:t>
            </w:r>
            <w:r w:rsidR="00F0328D" w:rsidRPr="001A6089">
              <w:rPr>
                <w:rFonts w:eastAsia="Yu Gothic UI Semilight"/>
                <w:sz w:val="18"/>
                <w:szCs w:val="24"/>
              </w:rPr>
              <w:t xml:space="preserve"> ANOS -</w:t>
            </w:r>
            <w:r w:rsidR="003B2D78" w:rsidRPr="001A6089">
              <w:rPr>
                <w:rFonts w:eastAsia="Yu Gothic UI Semilight"/>
                <w:sz w:val="18"/>
                <w:szCs w:val="24"/>
              </w:rPr>
              <w:t xml:space="preserve"> ESTADO CIVIL: </w:t>
            </w:r>
            <w:r w:rsidR="00645F28" w:rsidRPr="001A6089">
              <w:rPr>
                <w:rFonts w:eastAsia="Yu Gothic UI Semilight"/>
                <w:sz w:val="18"/>
                <w:szCs w:val="24"/>
              </w:rPr>
              <w:t>CASADO</w:t>
            </w:r>
          </w:p>
          <w:p w14:paraId="112F55A9" w14:textId="77777777" w:rsidR="003B2D78" w:rsidRPr="003B2D78" w:rsidRDefault="003B2D78" w:rsidP="003B2D78">
            <w:pPr>
              <w:spacing w:line="216" w:lineRule="auto"/>
              <w:jc w:val="right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F0328D" w:rsidRPr="00F0328D" w14:paraId="41CB35D3" w14:textId="77777777" w:rsidTr="00A613AC">
        <w:tc>
          <w:tcPr>
            <w:tcW w:w="9628" w:type="dxa"/>
          </w:tcPr>
          <w:p w14:paraId="779C49E1" w14:textId="77777777" w:rsidR="00F0328D" w:rsidRPr="00F0328D" w:rsidRDefault="00B2406D" w:rsidP="00F0328D">
            <w:pPr>
              <w:spacing w:line="20" w:lineRule="atLeast"/>
              <w:rPr>
                <w:rFonts w:ascii="Segoe UI Semibold" w:eastAsia="Yu Gothic UI Semilight" w:hAnsi="Segoe UI Semibold" w:cs="Segoe UI Semibold"/>
                <w:sz w:val="24"/>
                <w:szCs w:val="24"/>
              </w:rPr>
            </w:pPr>
            <w:r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>OBJETIVO</w:t>
            </w:r>
            <w:r w:rsidR="003B2D78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>S</w:t>
            </w:r>
          </w:p>
        </w:tc>
      </w:tr>
      <w:tr w:rsidR="00F0328D" w:rsidRPr="00F0328D" w14:paraId="3412F10C" w14:textId="77777777" w:rsidTr="00A613AC">
        <w:tc>
          <w:tcPr>
            <w:tcW w:w="9628" w:type="dxa"/>
          </w:tcPr>
          <w:p w14:paraId="2BDCA783" w14:textId="77777777" w:rsidR="00B2406D" w:rsidRPr="00645F28" w:rsidRDefault="00B2406D" w:rsidP="00B2406D">
            <w:pPr>
              <w:spacing w:line="20" w:lineRule="atLeast"/>
              <w:rPr>
                <w:rFonts w:ascii="Myriad Pro" w:eastAsia="Yu Gothic UI Semilight" w:hAnsi="Myriad Pro"/>
                <w:sz w:val="24"/>
                <w:szCs w:val="24"/>
              </w:rPr>
            </w:pPr>
            <w:r w:rsidRPr="00645F28">
              <w:rPr>
                <w:rFonts w:ascii="Myriad Pro" w:eastAsia="Yu Gothic UI Semilight" w:hAnsi="Myriad Pro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4B13077C" w14:textId="77777777" w:rsidR="00F0328D" w:rsidRPr="001A6089" w:rsidRDefault="005A4CA8" w:rsidP="00645F28">
            <w:pPr>
              <w:spacing w:line="20" w:lineRule="atLeast"/>
              <w:jc w:val="both"/>
              <w:rPr>
                <w:rFonts w:eastAsia="Yu Gothic UI Semilight"/>
                <w:sz w:val="24"/>
                <w:szCs w:val="24"/>
              </w:rPr>
            </w:pPr>
            <w:r w:rsidRPr="001A6089">
              <w:rPr>
                <w:rFonts w:eastAsia="Yu Gothic UI Semilight"/>
                <w:sz w:val="24"/>
                <w:szCs w:val="24"/>
              </w:rPr>
              <w:t>Atuar</w:t>
            </w:r>
            <w:r w:rsidR="00A613AC" w:rsidRPr="001A6089">
              <w:rPr>
                <w:rFonts w:eastAsia="Yu Gothic UI Semilight"/>
                <w:sz w:val="24"/>
                <w:szCs w:val="24"/>
              </w:rPr>
              <w:t xml:space="preserve"> </w:t>
            </w:r>
            <w:r w:rsidR="00645F28" w:rsidRPr="001A6089">
              <w:rPr>
                <w:rFonts w:eastAsia="Yu Gothic UI Semilight"/>
                <w:sz w:val="24"/>
                <w:szCs w:val="24"/>
              </w:rPr>
              <w:t>como supervisor/coordenador de Produção ou Assistência Técnica.</w:t>
            </w:r>
          </w:p>
        </w:tc>
      </w:tr>
      <w:tr w:rsidR="001B5981" w:rsidRPr="00F0328D" w14:paraId="461F8802" w14:textId="77777777" w:rsidTr="001B5981">
        <w:tc>
          <w:tcPr>
            <w:tcW w:w="9628" w:type="dxa"/>
          </w:tcPr>
          <w:p w14:paraId="55B61A65" w14:textId="77777777" w:rsidR="001B5981" w:rsidRPr="005A4CA8" w:rsidRDefault="001B5981" w:rsidP="005A4CA8">
            <w:pPr>
              <w:spacing w:line="20" w:lineRule="atLeast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F0328D" w:rsidRPr="00F0328D" w14:paraId="2E19607B" w14:textId="77777777" w:rsidTr="00A613AC">
        <w:tc>
          <w:tcPr>
            <w:tcW w:w="9628" w:type="dxa"/>
          </w:tcPr>
          <w:p w14:paraId="42B17D1C" w14:textId="77777777" w:rsidR="001B5981" w:rsidRPr="00F0328D" w:rsidRDefault="00910A06" w:rsidP="001B5981">
            <w:pPr>
              <w:spacing w:line="20" w:lineRule="atLeast"/>
              <w:rPr>
                <w:rFonts w:ascii="Segoe UI Semibold" w:eastAsia="Yu Gothic UI Semilight" w:hAnsi="Segoe UI Semibold" w:cs="Segoe UI Semibold"/>
                <w:sz w:val="24"/>
                <w:szCs w:val="24"/>
              </w:rPr>
            </w:pPr>
            <w:r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>HISTÓRICO</w:t>
            </w:r>
            <w:r w:rsidR="001B5981" w:rsidRPr="00B2406D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 xml:space="preserve"> PROFISSIONAL</w:t>
            </w:r>
          </w:p>
        </w:tc>
      </w:tr>
      <w:tr w:rsidR="001B5981" w:rsidRPr="00F0328D" w14:paraId="1EFE64EE" w14:textId="77777777" w:rsidTr="001B5981">
        <w:tc>
          <w:tcPr>
            <w:tcW w:w="9628" w:type="dxa"/>
          </w:tcPr>
          <w:p w14:paraId="1E972933" w14:textId="77777777" w:rsidR="00F27338" w:rsidRPr="00D754A5" w:rsidRDefault="00B2406D" w:rsidP="001B5981">
            <w:pPr>
              <w:spacing w:line="20" w:lineRule="atLeast"/>
              <w:rPr>
                <w:rFonts w:eastAsia="Yu Gothic UI Semilight" w:cs="Segoe UI Semibold"/>
                <w:b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  <w:r w:rsidRPr="00D754A5">
              <w:rPr>
                <w:rFonts w:eastAsia="Yu Gothic UI Semilight"/>
                <w:b/>
                <w:sz w:val="24"/>
                <w:szCs w:val="24"/>
              </w:rPr>
              <w:br/>
            </w:r>
            <w:r w:rsidR="00F27338" w:rsidRPr="00D754A5">
              <w:rPr>
                <w:rFonts w:eastAsia="Yu Gothic UI Semilight" w:cs="Segoe UI Semibold"/>
                <w:b/>
                <w:sz w:val="24"/>
                <w:szCs w:val="24"/>
              </w:rPr>
              <w:t>MECATEC</w:t>
            </w:r>
          </w:p>
          <w:p w14:paraId="28144D30" w14:textId="6D501966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Período: agosto/201</w:t>
            </w:r>
            <w:r w:rsidR="008C099C">
              <w:rPr>
                <w:rFonts w:eastAsia="Yu Gothic UI Semilight"/>
                <w:sz w:val="24"/>
                <w:szCs w:val="24"/>
              </w:rPr>
              <w:t>5</w:t>
            </w:r>
            <w:r w:rsidRPr="00D754A5">
              <w:rPr>
                <w:rFonts w:eastAsia="Yu Gothic UI Semilight"/>
                <w:sz w:val="24"/>
                <w:szCs w:val="24"/>
              </w:rPr>
              <w:t xml:space="preserve"> – atual</w:t>
            </w:r>
          </w:p>
          <w:p w14:paraId="2DE2051A" w14:textId="77777777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 xml:space="preserve">Cargo: </w:t>
            </w:r>
            <w:r w:rsidR="00863F04">
              <w:rPr>
                <w:rFonts w:eastAsia="Yu Gothic UI Semilight"/>
                <w:sz w:val="24"/>
                <w:szCs w:val="24"/>
              </w:rPr>
              <w:t>Instrutor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F27338" w:rsidRPr="00D754A5" w14:paraId="4DBB3B37" w14:textId="77777777" w:rsidTr="00814B18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52EA880B" w14:textId="77777777" w:rsidR="00F27338" w:rsidRPr="00D754A5" w:rsidRDefault="00F27338" w:rsidP="00F2733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6FB0499C" w14:textId="77777777" w:rsidR="00F27338" w:rsidRDefault="00F27338" w:rsidP="00863F0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- </w:t>
                  </w:r>
                  <w:r w:rsidR="00863F04">
                    <w:rPr>
                      <w:rFonts w:eastAsia="Yu Gothic UI Semilight"/>
                      <w:sz w:val="24"/>
                      <w:szCs w:val="24"/>
                    </w:rPr>
                    <w:t>Instrutor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dos cursos de Eletricista </w:t>
                  </w:r>
                  <w:r w:rsidR="00CE25C2">
                    <w:rPr>
                      <w:rFonts w:eastAsia="Yu Gothic UI Semilight"/>
                      <w:sz w:val="24"/>
                      <w:szCs w:val="24"/>
                    </w:rPr>
                    <w:t xml:space="preserve">Instalador 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Predial.</w:t>
                  </w:r>
                </w:p>
                <w:p w14:paraId="0A71E06C" w14:textId="3CD28A7A" w:rsidR="00CE25C2" w:rsidRPr="00D754A5" w:rsidRDefault="000B54CF" w:rsidP="00863F0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>
                    <w:rPr>
                      <w:rFonts w:eastAsia="Yu Gothic UI Semilight"/>
                      <w:sz w:val="24"/>
                      <w:szCs w:val="24"/>
                    </w:rPr>
                    <w:t>Obs: Atividade realizada das 19</w:t>
                  </w:r>
                  <w:r w:rsidR="00EB4015">
                    <w:rPr>
                      <w:rFonts w:eastAsia="Yu Gothic UI Semilight"/>
                      <w:sz w:val="24"/>
                      <w:szCs w:val="24"/>
                    </w:rPr>
                    <w:t>:00</w:t>
                  </w:r>
                  <w:r>
                    <w:rPr>
                      <w:rFonts w:eastAsia="Yu Gothic UI Semilight"/>
                      <w:sz w:val="24"/>
                      <w:szCs w:val="24"/>
                    </w:rPr>
                    <w:t xml:space="preserve"> as 22:00 </w:t>
                  </w:r>
                  <w:r w:rsidR="00EB4015">
                    <w:rPr>
                      <w:rFonts w:eastAsia="Yu Gothic UI Semilight"/>
                      <w:sz w:val="24"/>
                      <w:szCs w:val="24"/>
                    </w:rPr>
                    <w:t>horas.</w:t>
                  </w:r>
                  <w:bookmarkStart w:id="0" w:name="_GoBack"/>
                  <w:bookmarkEnd w:id="0"/>
                </w:p>
              </w:tc>
            </w:tr>
          </w:tbl>
          <w:p w14:paraId="22DB9EB9" w14:textId="77777777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5E64EEB4" w14:textId="4C8011B9" w:rsidR="00080A9A" w:rsidRPr="00D754A5" w:rsidRDefault="00080A9A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C</w:t>
            </w:r>
            <w:r w:rsidR="00F27338" w:rsidRPr="00D754A5">
              <w:rPr>
                <w:rFonts w:eastAsia="Yu Gothic UI Semilight" w:cs="Segoe UI Semibold"/>
                <w:b/>
                <w:sz w:val="24"/>
                <w:szCs w:val="24"/>
              </w:rPr>
              <w:t>IABE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br/>
              <w:t xml:space="preserve">Período: </w:t>
            </w:r>
            <w:r w:rsidR="00F27338" w:rsidRPr="00D754A5">
              <w:rPr>
                <w:rFonts w:eastAsia="Yu Gothic UI Semilight"/>
                <w:sz w:val="24"/>
                <w:szCs w:val="24"/>
              </w:rPr>
              <w:t>julho/2014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t xml:space="preserve"> –</w:t>
            </w:r>
            <w:r w:rsidRPr="00D754A5">
              <w:rPr>
                <w:rFonts w:eastAsia="Yu Gothic UI Semilight"/>
                <w:sz w:val="24"/>
                <w:szCs w:val="24"/>
              </w:rPr>
              <w:t xml:space="preserve"> </w:t>
            </w:r>
            <w:r w:rsidR="00CE25C2">
              <w:rPr>
                <w:rFonts w:eastAsia="Yu Gothic UI Semilight"/>
                <w:sz w:val="24"/>
                <w:szCs w:val="24"/>
              </w:rPr>
              <w:t>julho/2019</w:t>
            </w:r>
          </w:p>
          <w:p w14:paraId="612664E0" w14:textId="77777777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Cargo: Coordenador de Produção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8239"/>
            </w:tblGrid>
            <w:tr w:rsidR="00080A9A" w:rsidRPr="00D754A5" w14:paraId="05C35C94" w14:textId="77777777" w:rsidTr="00080A9A">
              <w:tc>
                <w:tcPr>
                  <w:tcW w:w="1163" w:type="dxa"/>
                  <w:tcMar>
                    <w:left w:w="0" w:type="dxa"/>
                    <w:right w:w="0" w:type="dxa"/>
                  </w:tcMar>
                </w:tcPr>
                <w:p w14:paraId="18F8DE63" w14:textId="77777777" w:rsidR="00080A9A" w:rsidRPr="00D754A5" w:rsidRDefault="00080A9A" w:rsidP="001B5981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1E783CDB" w14:textId="77777777" w:rsidR="00080A9A" w:rsidRPr="00D754A5" w:rsidRDefault="00080A9A" w:rsidP="00F2733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- </w:t>
                  </w:r>
                  <w:r w:rsidR="00F27338" w:rsidRPr="00D754A5">
                    <w:rPr>
                      <w:rFonts w:eastAsia="Yu Gothic UI Semilight"/>
                      <w:sz w:val="24"/>
                      <w:szCs w:val="24"/>
                    </w:rPr>
                    <w:t>Gestão da equipe.</w:t>
                  </w:r>
                  <w:r w:rsidR="00F27338" w:rsidRPr="00D754A5">
                    <w:rPr>
                      <w:rFonts w:eastAsia="Yu Gothic UI Semilight"/>
                      <w:sz w:val="24"/>
                      <w:szCs w:val="24"/>
                    </w:rPr>
                    <w:br/>
                    <w:t>- Planejamento e acompanhamento dos processos de produção.</w:t>
                  </w:r>
                </w:p>
              </w:tc>
            </w:tr>
          </w:tbl>
          <w:p w14:paraId="32C34407" w14:textId="77777777" w:rsidR="00B2406D" w:rsidRPr="00D754A5" w:rsidRDefault="00B2406D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0815851B" w14:textId="77777777" w:rsidR="001B5981" w:rsidRPr="00D754A5" w:rsidRDefault="00F27338" w:rsidP="001B5981">
            <w:pPr>
              <w:spacing w:line="20" w:lineRule="atLeast"/>
              <w:rPr>
                <w:rFonts w:eastAsia="Yu Gothic UI Semilight" w:cs="Segoe UI Semibold"/>
                <w:b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CONCESSIONÁRIA BORTOLETTO</w:t>
            </w:r>
          </w:p>
          <w:p w14:paraId="3CA01801" w14:textId="77777777" w:rsidR="00080A9A" w:rsidRPr="00D754A5" w:rsidRDefault="00080A9A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 xml:space="preserve">Período: </w:t>
            </w:r>
            <w:r w:rsidR="00F27338" w:rsidRPr="00D754A5">
              <w:rPr>
                <w:rFonts w:eastAsia="Yu Gothic UI Semilight"/>
                <w:sz w:val="24"/>
                <w:szCs w:val="24"/>
              </w:rPr>
              <w:t>fevereiro/2014 – julho/2014</w:t>
            </w:r>
          </w:p>
          <w:p w14:paraId="64C5A4DE" w14:textId="77777777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 xml:space="preserve">Cargo: Coordenador de </w:t>
            </w:r>
            <w:r w:rsidR="00863F04">
              <w:rPr>
                <w:rFonts w:eastAsia="Yu Gothic UI Semilight"/>
                <w:sz w:val="24"/>
                <w:szCs w:val="24"/>
              </w:rPr>
              <w:t>Manutençã</w:t>
            </w:r>
            <w:r w:rsidRPr="00D754A5">
              <w:rPr>
                <w:rFonts w:eastAsia="Yu Gothic UI Semilight"/>
                <w:sz w:val="24"/>
                <w:szCs w:val="24"/>
              </w:rPr>
              <w:t>o</w:t>
            </w:r>
          </w:p>
          <w:p w14:paraId="0D52D5EF" w14:textId="77777777" w:rsidR="00B2406D" w:rsidRPr="00D754A5" w:rsidRDefault="00B2406D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3DE5D9E9" w14:textId="77777777" w:rsidR="001B5981" w:rsidRPr="00D754A5" w:rsidRDefault="00F27338" w:rsidP="001B5981">
            <w:pPr>
              <w:spacing w:line="20" w:lineRule="atLeast"/>
              <w:rPr>
                <w:rFonts w:eastAsia="Yu Gothic UI Semilight" w:cs="Segoe UI Semibold"/>
                <w:b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MECÂNICA INDUSTRIAL GUARANY</w:t>
            </w:r>
          </w:p>
          <w:p w14:paraId="35E5A04E" w14:textId="5B576AB4" w:rsidR="001B5981" w:rsidRPr="00D754A5" w:rsidRDefault="00080A9A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 xml:space="preserve">Período: </w:t>
            </w:r>
            <w:r w:rsidR="008C099C">
              <w:rPr>
                <w:rFonts w:eastAsia="Yu Gothic UI Semilight"/>
                <w:sz w:val="24"/>
                <w:szCs w:val="24"/>
              </w:rPr>
              <w:t>agosto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t>/201</w:t>
            </w:r>
            <w:r w:rsidR="008C099C">
              <w:rPr>
                <w:rFonts w:eastAsia="Yu Gothic UI Semilight"/>
                <w:sz w:val="24"/>
                <w:szCs w:val="24"/>
              </w:rPr>
              <w:t>2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t xml:space="preserve"> – </w:t>
            </w:r>
            <w:r w:rsidR="008C099C">
              <w:rPr>
                <w:rFonts w:eastAsia="Yu Gothic UI Semilight"/>
                <w:sz w:val="24"/>
                <w:szCs w:val="24"/>
              </w:rPr>
              <w:t>setembro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t>/201</w:t>
            </w:r>
            <w:r w:rsidR="008C099C">
              <w:rPr>
                <w:rFonts w:eastAsia="Yu Gothic UI Semilight"/>
                <w:sz w:val="24"/>
                <w:szCs w:val="24"/>
              </w:rPr>
              <w:t>3</w:t>
            </w:r>
          </w:p>
          <w:p w14:paraId="45438FF3" w14:textId="77777777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Cargo: Coordenador de Produção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8239"/>
            </w:tblGrid>
            <w:tr w:rsidR="00080A9A" w:rsidRPr="00D754A5" w14:paraId="49C01369" w14:textId="77777777" w:rsidTr="0070358B">
              <w:tc>
                <w:tcPr>
                  <w:tcW w:w="1163" w:type="dxa"/>
                  <w:tcMar>
                    <w:left w:w="0" w:type="dxa"/>
                    <w:right w:w="0" w:type="dxa"/>
                  </w:tcMar>
                </w:tcPr>
                <w:p w14:paraId="4BF63F48" w14:textId="77777777" w:rsidR="00080A9A" w:rsidRPr="00D754A5" w:rsidRDefault="00080A9A" w:rsidP="00080A9A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40E69D79" w14:textId="77777777" w:rsidR="00080A9A" w:rsidRPr="00D754A5" w:rsidRDefault="00080A9A" w:rsidP="00F2733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- </w:t>
                  </w:r>
                  <w:r w:rsidR="00F27338" w:rsidRPr="00D754A5">
                    <w:rPr>
                      <w:rFonts w:eastAsia="Yu Gothic UI Semilight"/>
                      <w:sz w:val="24"/>
                      <w:szCs w:val="24"/>
                    </w:rPr>
                    <w:t>Gestão da equipe.</w:t>
                  </w:r>
                </w:p>
                <w:p w14:paraId="6A340F82" w14:textId="77777777" w:rsidR="00F27338" w:rsidRPr="00D754A5" w:rsidRDefault="00F27338" w:rsidP="00F2733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Planejamento e acompanhamento dos processos de produção.</w:t>
                  </w:r>
                </w:p>
                <w:p w14:paraId="6A43E549" w14:textId="77777777" w:rsidR="00F27338" w:rsidRPr="00D754A5" w:rsidRDefault="00F27338" w:rsidP="00F2733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Montagem e estruturação dos produtos.</w:t>
                  </w:r>
                </w:p>
              </w:tc>
            </w:tr>
          </w:tbl>
          <w:p w14:paraId="68B58094" w14:textId="77777777" w:rsidR="00B2406D" w:rsidRPr="00D754A5" w:rsidRDefault="00B2406D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16129B04" w14:textId="77777777" w:rsidR="001B5981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DAMBROZ IMPLEMENTOS RODOVIÁRIOS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br/>
            </w:r>
            <w:r w:rsidR="00080A9A" w:rsidRPr="00D754A5">
              <w:rPr>
                <w:rFonts w:eastAsia="Yu Gothic UI Semilight"/>
                <w:sz w:val="24"/>
                <w:szCs w:val="24"/>
              </w:rPr>
              <w:t xml:space="preserve">Período: </w:t>
            </w:r>
            <w:r w:rsidRPr="00D754A5">
              <w:rPr>
                <w:rFonts w:eastAsia="Yu Gothic UI Semilight"/>
                <w:sz w:val="24"/>
                <w:szCs w:val="24"/>
              </w:rPr>
              <w:t>agosto/2010 – agosto/2012</w:t>
            </w:r>
          </w:p>
          <w:p w14:paraId="62D1957C" w14:textId="5AD7CF3E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 xml:space="preserve">Cargo: </w:t>
            </w:r>
            <w:r w:rsidR="008C099C">
              <w:rPr>
                <w:rFonts w:eastAsia="Yu Gothic UI Semilight"/>
                <w:sz w:val="24"/>
                <w:szCs w:val="24"/>
              </w:rPr>
              <w:t>Supervis</w:t>
            </w:r>
            <w:r w:rsidRPr="00D754A5">
              <w:rPr>
                <w:rFonts w:eastAsia="Yu Gothic UI Semilight"/>
                <w:sz w:val="24"/>
                <w:szCs w:val="24"/>
              </w:rPr>
              <w:t>or de Produção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3B2D78" w:rsidRPr="00D754A5" w14:paraId="2DE90445" w14:textId="77777777" w:rsidTr="003B2D78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1D609642" w14:textId="77777777" w:rsidR="003B2D78" w:rsidRPr="00D754A5" w:rsidRDefault="003B2D78" w:rsidP="003B2D7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1D711E25" w14:textId="40ABF141" w:rsidR="003B2D78" w:rsidRPr="00D754A5" w:rsidRDefault="003B2D78" w:rsidP="003B2D7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- </w:t>
                  </w:r>
                  <w:r w:rsidR="00F27338" w:rsidRPr="00D754A5">
                    <w:rPr>
                      <w:rFonts w:eastAsia="Yu Gothic UI Semilight"/>
                      <w:sz w:val="24"/>
                      <w:szCs w:val="24"/>
                    </w:rPr>
                    <w:t>Gestão das equipes de montagem</w:t>
                  </w:r>
                  <w:r w:rsidR="008C099C">
                    <w:rPr>
                      <w:rFonts w:eastAsia="Yu Gothic UI Semilight"/>
                      <w:sz w:val="24"/>
                      <w:szCs w:val="24"/>
                    </w:rPr>
                    <w:t>,</w:t>
                  </w:r>
                  <w:r w:rsidR="00F27338"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pintura</w:t>
                  </w:r>
                  <w:r w:rsidR="008C099C">
                    <w:rPr>
                      <w:rFonts w:eastAsia="Yu Gothic UI Semilight"/>
                      <w:sz w:val="24"/>
                      <w:szCs w:val="24"/>
                    </w:rPr>
                    <w:t xml:space="preserve"> e entrega técnica</w:t>
                  </w:r>
                  <w:r w:rsidR="00F27338" w:rsidRPr="00D754A5">
                    <w:rPr>
                      <w:rFonts w:eastAsia="Yu Gothic UI Semilight"/>
                      <w:sz w:val="24"/>
                      <w:szCs w:val="24"/>
                    </w:rPr>
                    <w:t>.</w:t>
                  </w:r>
                </w:p>
                <w:p w14:paraId="179E45D0" w14:textId="77777777" w:rsidR="003B2D78" w:rsidRPr="00D754A5" w:rsidRDefault="00F27338" w:rsidP="003B2D7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Planejamento e acompanhamento dos processos de produção.</w:t>
                  </w:r>
                </w:p>
              </w:tc>
            </w:tr>
          </w:tbl>
          <w:p w14:paraId="5F559E63" w14:textId="77777777" w:rsidR="00B2406D" w:rsidRPr="00D754A5" w:rsidRDefault="00B2406D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72AA1534" w14:textId="77777777" w:rsidR="001B5981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AGRALE S.A.</w:t>
            </w:r>
            <w:r w:rsidR="001B5981" w:rsidRPr="00D754A5">
              <w:rPr>
                <w:rFonts w:eastAsia="Yu Gothic UI Semilight"/>
                <w:sz w:val="24"/>
                <w:szCs w:val="24"/>
              </w:rPr>
              <w:br/>
            </w:r>
            <w:r w:rsidR="00080A9A" w:rsidRPr="00D754A5">
              <w:rPr>
                <w:rFonts w:eastAsia="Yu Gothic UI Semilight"/>
                <w:sz w:val="24"/>
                <w:szCs w:val="24"/>
              </w:rPr>
              <w:t xml:space="preserve">Período: </w:t>
            </w:r>
            <w:r w:rsidRPr="00D754A5">
              <w:rPr>
                <w:rFonts w:eastAsia="Yu Gothic UI Semilight"/>
                <w:sz w:val="24"/>
                <w:szCs w:val="24"/>
              </w:rPr>
              <w:t>abril/1995 – maio/2010</w:t>
            </w:r>
          </w:p>
          <w:p w14:paraId="01FC528C" w14:textId="77777777" w:rsidR="00F27338" w:rsidRPr="00D754A5" w:rsidRDefault="00F27338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Cargos: Técnico de montagem (até 2001) / Marketing de Veículos</w:t>
            </w:r>
            <w:r w:rsidR="00E948A4" w:rsidRPr="00D754A5">
              <w:rPr>
                <w:rFonts w:eastAsia="Yu Gothic UI Semilight"/>
                <w:sz w:val="24"/>
                <w:szCs w:val="24"/>
              </w:rPr>
              <w:t xml:space="preserve"> (Analista de Aplicações)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3B2D78" w:rsidRPr="00D754A5" w14:paraId="5FA03E08" w14:textId="77777777" w:rsidTr="00C4277B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47F772A4" w14:textId="77777777" w:rsidR="003B2D78" w:rsidRPr="00D754A5" w:rsidRDefault="003B2D78" w:rsidP="003B2D78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7AF5D6BE" w14:textId="77777777" w:rsidR="00C4277B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b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b/>
                      <w:sz w:val="24"/>
                      <w:szCs w:val="24"/>
                    </w:rPr>
                    <w:t xml:space="preserve">   Analista de aplicações (maio/2006 – maio/2010)</w:t>
                  </w:r>
                </w:p>
                <w:p w14:paraId="443C2DB6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Assessoria aos encarroçadores.</w:t>
                  </w:r>
                </w:p>
                <w:p w14:paraId="53B26E2A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Homologação de carrocerias para ônibus no Brasil e América Latina.</w:t>
                  </w:r>
                </w:p>
                <w:p w14:paraId="7F39334C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Análise de aplicações de chassis para ônibus e caminhões AGRALE.</w:t>
                  </w:r>
                </w:p>
                <w:p w14:paraId="5071D5FB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Elaboração de material didático para treinamentos.</w:t>
                  </w:r>
                </w:p>
                <w:p w14:paraId="3A2AE343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lastRenderedPageBreak/>
                    <w:t xml:space="preserve">- Treinamento técnico para vendedores nas distribuidoras de produtos AGRALE. </w:t>
                  </w:r>
                </w:p>
                <w:p w14:paraId="1A5D5C75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Elaboração de fichas técnicas (folheteria).</w:t>
                  </w:r>
                </w:p>
                <w:p w14:paraId="0AB0A330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Treinamento de condutores.</w:t>
                  </w:r>
                </w:p>
                <w:p w14:paraId="35712222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Interrelação entre engenharia e área comercial.</w:t>
                  </w:r>
                </w:p>
                <w:p w14:paraId="503746F2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b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 </w:t>
                  </w:r>
                  <w:r w:rsidRPr="00D754A5">
                    <w:rPr>
                      <w:rFonts w:eastAsia="Yu Gothic UI Semilight"/>
                      <w:b/>
                      <w:sz w:val="24"/>
                      <w:szCs w:val="24"/>
                    </w:rPr>
                    <w:t>Apoio Técnico (2001 – 2006)</w:t>
                  </w:r>
                </w:p>
                <w:p w14:paraId="73A98E86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Realizado na linha de montagem de veículos AGRALE na planta da NAVITRANS em Bogotá, na Colômbia.</w:t>
                  </w:r>
                </w:p>
                <w:p w14:paraId="4ACD9800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Treinamento dos montadores da NAVITRANS, no processo de montagem.</w:t>
                  </w:r>
                </w:p>
                <w:p w14:paraId="4C4D1270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Avaliação da Qualidade no processo de montagem.</w:t>
                  </w:r>
                </w:p>
                <w:p w14:paraId="43C935BE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Avaliação do processo de logística (chegada do CKD).</w:t>
                  </w:r>
                </w:p>
                <w:p w14:paraId="191F98CF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Análise de falhas dos veículos junto ao distribuidor NAVITRANS.</w:t>
                  </w:r>
                </w:p>
                <w:p w14:paraId="6C360E6B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Análise e assessoria aos encarroçadores de ônibus na Colômbia, Equador e Peru.</w:t>
                  </w:r>
                </w:p>
                <w:p w14:paraId="70D41B2D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Avaliação dos fornecedores de componentes na Colômbia.</w:t>
                  </w:r>
                </w:p>
                <w:p w14:paraId="14237461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Análise de aplicações dos veículos, junto aos clientes.</w:t>
                  </w:r>
                </w:p>
                <w:p w14:paraId="2F34576D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b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b/>
                      <w:sz w:val="24"/>
                      <w:szCs w:val="24"/>
                    </w:rPr>
                    <w:t xml:space="preserve">  Técnico de Montagem (1995 – 2001)</w:t>
                  </w:r>
                </w:p>
                <w:p w14:paraId="060AAE31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Coordenação da equipe de montagem (cerca de 120 pessoas).</w:t>
                  </w:r>
                </w:p>
                <w:p w14:paraId="62C94D1D" w14:textId="77777777" w:rsidR="00E948A4" w:rsidRPr="00D754A5" w:rsidRDefault="00E948A4" w:rsidP="00E948A4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Treinamentos.</w:t>
                  </w:r>
                </w:p>
              </w:tc>
            </w:tr>
          </w:tbl>
          <w:p w14:paraId="21789359" w14:textId="77777777" w:rsidR="00B2406D" w:rsidRPr="00D754A5" w:rsidRDefault="00B2406D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lastRenderedPageBreak/>
              <w:t>.......</w:t>
            </w:r>
          </w:p>
          <w:p w14:paraId="29B97A07" w14:textId="77777777" w:rsidR="001B5981" w:rsidRPr="00D754A5" w:rsidRDefault="00E948A4" w:rsidP="001B5981">
            <w:pPr>
              <w:spacing w:line="20" w:lineRule="atLeast"/>
              <w:rPr>
                <w:rFonts w:eastAsia="Yu Gothic UI Semilight" w:cs="Segoe UI Semibold"/>
                <w:b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SENAI</w:t>
            </w:r>
          </w:p>
          <w:p w14:paraId="4B8B16F7" w14:textId="77777777" w:rsidR="001B5981" w:rsidRPr="00D754A5" w:rsidRDefault="00080A9A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 xml:space="preserve">Período: </w:t>
            </w:r>
            <w:r w:rsidR="00E948A4" w:rsidRPr="00D754A5">
              <w:rPr>
                <w:rFonts w:eastAsia="Yu Gothic UI Semilight"/>
                <w:sz w:val="24"/>
                <w:szCs w:val="24"/>
              </w:rPr>
              <w:t>fevereiro/1989 – fevereiro/1995</w:t>
            </w:r>
          </w:p>
          <w:p w14:paraId="31FCD2F4" w14:textId="77777777" w:rsidR="00E948A4" w:rsidRPr="00D754A5" w:rsidRDefault="00E948A4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Cargo: Instrutor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8239"/>
            </w:tblGrid>
            <w:tr w:rsidR="00080A9A" w:rsidRPr="00D754A5" w14:paraId="31B58E22" w14:textId="77777777" w:rsidTr="0070358B">
              <w:tc>
                <w:tcPr>
                  <w:tcW w:w="1163" w:type="dxa"/>
                  <w:tcMar>
                    <w:left w:w="0" w:type="dxa"/>
                    <w:right w:w="0" w:type="dxa"/>
                  </w:tcMar>
                </w:tcPr>
                <w:p w14:paraId="4B35B095" w14:textId="77777777" w:rsidR="00080A9A" w:rsidRPr="00D754A5" w:rsidRDefault="00080A9A" w:rsidP="00080A9A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65C42B14" w14:textId="77777777" w:rsidR="00080A9A" w:rsidRPr="00D754A5" w:rsidRDefault="00080A9A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- </w:t>
                  </w:r>
                  <w:r w:rsidR="00D754A5" w:rsidRPr="00D754A5">
                    <w:rPr>
                      <w:rFonts w:eastAsia="Yu Gothic UI Semilight"/>
                      <w:sz w:val="24"/>
                      <w:szCs w:val="24"/>
                    </w:rPr>
                    <w:t>Aulas teóricas e práticas para os cursos de Torneiro Mecânico e Eletricista Instalador Predial e Industrial.</w:t>
                  </w:r>
                  <w:r w:rsidR="00D754A5" w:rsidRPr="00D754A5">
                    <w:rPr>
                      <w:rFonts w:eastAsia="Yu Gothic UI Semilight"/>
                      <w:sz w:val="24"/>
                      <w:szCs w:val="24"/>
                    </w:rPr>
                    <w:br/>
                    <w:t>- Observação: de 1995 a 2001, também para os cursos de Ajustador Mecânico e Eletricista Instalador no turno da noite.</w:t>
                  </w:r>
                </w:p>
              </w:tc>
            </w:tr>
          </w:tbl>
          <w:p w14:paraId="1D1A8F76" w14:textId="77777777" w:rsidR="001B5981" w:rsidRPr="00D754A5" w:rsidRDefault="001B5981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</w:p>
        </w:tc>
      </w:tr>
      <w:tr w:rsidR="00B2406D" w:rsidRPr="00F0328D" w14:paraId="7E043968" w14:textId="77777777" w:rsidTr="001B5981">
        <w:tc>
          <w:tcPr>
            <w:tcW w:w="9628" w:type="dxa"/>
          </w:tcPr>
          <w:p w14:paraId="2072C7BE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lastRenderedPageBreak/>
              <w:t>.......</w:t>
            </w:r>
          </w:p>
          <w:p w14:paraId="6E659039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HIDROJET</w:t>
            </w:r>
            <w:r w:rsidRPr="00D754A5">
              <w:rPr>
                <w:rFonts w:eastAsia="Yu Gothic UI Semilight"/>
                <w:sz w:val="24"/>
                <w:szCs w:val="24"/>
              </w:rPr>
              <w:br/>
              <w:t>Período: fevereiro/1988 – janeiro/1989</w:t>
            </w:r>
          </w:p>
          <w:p w14:paraId="495AD07E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Cargos: Torneiro Mecânico / Torneiro Ferramenteiro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D754A5" w:rsidRPr="00D754A5" w14:paraId="4F94FDF7" w14:textId="77777777" w:rsidTr="00814B18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3BFD604B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0263F404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Usinagem de peças e conjuntos.</w:t>
                  </w:r>
                </w:p>
              </w:tc>
            </w:tr>
          </w:tbl>
          <w:p w14:paraId="21DFD5A2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23137DB9" w14:textId="3E9666B5" w:rsidR="00D754A5" w:rsidRPr="00D754A5" w:rsidRDefault="00D754A5" w:rsidP="00977913">
            <w:pPr>
              <w:tabs>
                <w:tab w:val="left" w:pos="2340"/>
              </w:tabs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AGRALE S.A.</w:t>
            </w:r>
            <w:r w:rsidR="00977913">
              <w:rPr>
                <w:rFonts w:eastAsia="Yu Gothic UI Semilight" w:cs="Segoe UI Semibold"/>
                <w:b/>
                <w:sz w:val="24"/>
                <w:szCs w:val="24"/>
              </w:rPr>
              <w:tab/>
            </w:r>
            <w:r w:rsidRPr="00D754A5">
              <w:rPr>
                <w:rFonts w:eastAsia="Yu Gothic UI Semilight"/>
                <w:sz w:val="24"/>
                <w:szCs w:val="24"/>
              </w:rPr>
              <w:br/>
              <w:t>Período: maio/1987 – fevereiro/1988</w:t>
            </w:r>
          </w:p>
          <w:p w14:paraId="3DCADBD4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Cargo: Torneiro Ferramenteiro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D754A5" w:rsidRPr="00D754A5" w14:paraId="63C2D0A5" w14:textId="77777777" w:rsidTr="00814B18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2A6021A5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44F77150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Usinagem de peças e conjuntos.</w:t>
                  </w:r>
                </w:p>
              </w:tc>
            </w:tr>
          </w:tbl>
          <w:p w14:paraId="43CB27D4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63C3BA58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INDÚSTRIA MECÂNICA GPANIZ</w:t>
            </w:r>
            <w:r w:rsidRPr="00D754A5">
              <w:rPr>
                <w:rFonts w:eastAsia="Yu Gothic UI Semilight"/>
                <w:sz w:val="24"/>
                <w:szCs w:val="24"/>
              </w:rPr>
              <w:br/>
              <w:t>Período: fevereiro/1983 – maio/1987</w:t>
            </w:r>
          </w:p>
          <w:p w14:paraId="66D0A300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Cargo: Torneiro Mecânico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D754A5" w:rsidRPr="00D754A5" w14:paraId="45076EFD" w14:textId="77777777" w:rsidTr="00814B18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6D0A1974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377F6AE8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Usinagem de peças e conjuntos.</w:t>
                  </w:r>
                </w:p>
                <w:p w14:paraId="2E35122F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</w:p>
              </w:tc>
            </w:tr>
          </w:tbl>
          <w:p w14:paraId="4939B88D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4669CE7E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INDÚSTRIA FARMACÊUTICA BASA S.A.</w:t>
            </w:r>
            <w:r w:rsidRPr="00D754A5">
              <w:rPr>
                <w:rFonts w:eastAsia="Yu Gothic UI Semilight"/>
                <w:sz w:val="24"/>
                <w:szCs w:val="24"/>
              </w:rPr>
              <w:br/>
              <w:t>Período: fevereiro/1981 – dezembro/1982</w:t>
            </w:r>
          </w:p>
          <w:p w14:paraId="6423865F" w14:textId="77777777" w:rsidR="00D754A5" w:rsidRPr="00D754A5" w:rsidRDefault="00D754A5" w:rsidP="00D754A5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t>Cargo: Estagiário SENAI.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8239"/>
            </w:tblGrid>
            <w:tr w:rsidR="00D754A5" w:rsidRPr="00D754A5" w14:paraId="08D62987" w14:textId="77777777" w:rsidTr="00814B18">
              <w:tc>
                <w:tcPr>
                  <w:tcW w:w="1170" w:type="dxa"/>
                  <w:tcMar>
                    <w:left w:w="0" w:type="dxa"/>
                    <w:right w:w="0" w:type="dxa"/>
                  </w:tcMar>
                </w:tcPr>
                <w:p w14:paraId="41E6D91B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Atividades:</w:t>
                  </w:r>
                  <w:r w:rsidRPr="00D754A5">
                    <w:rPr>
                      <w:rFonts w:eastAsia="Yu Gothic UI Semilight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39" w:type="dxa"/>
                  <w:tcMar>
                    <w:left w:w="0" w:type="dxa"/>
                    <w:right w:w="0" w:type="dxa"/>
                  </w:tcMar>
                </w:tcPr>
                <w:p w14:paraId="5023BE8B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  <w:r w:rsidRPr="00D754A5">
                    <w:rPr>
                      <w:rFonts w:eastAsia="Yu Gothic UI Semilight"/>
                      <w:sz w:val="24"/>
                      <w:szCs w:val="24"/>
                    </w:rPr>
                    <w:t>- Curso de Aprendizagem no SENAI (Torneiro Mecânico).</w:t>
                  </w:r>
                </w:p>
                <w:p w14:paraId="0651BD41" w14:textId="77777777" w:rsidR="00D754A5" w:rsidRPr="00D754A5" w:rsidRDefault="00D754A5" w:rsidP="00D754A5">
                  <w:pPr>
                    <w:spacing w:line="20" w:lineRule="atLeast"/>
                    <w:rPr>
                      <w:rFonts w:eastAsia="Yu Gothic UI Semilight"/>
                      <w:sz w:val="24"/>
                      <w:szCs w:val="24"/>
                    </w:rPr>
                  </w:pPr>
                </w:p>
              </w:tc>
            </w:tr>
          </w:tbl>
          <w:p w14:paraId="1B03DB64" w14:textId="77777777" w:rsidR="00B2406D" w:rsidRPr="00D754A5" w:rsidRDefault="00B2406D" w:rsidP="001B5981">
            <w:pPr>
              <w:spacing w:line="20" w:lineRule="atLeast"/>
              <w:rPr>
                <w:rFonts w:eastAsia="Yu Gothic UI Semilight"/>
                <w:b/>
                <w:color w:val="FFFFFF" w:themeColor="background1"/>
                <w:sz w:val="24"/>
                <w:szCs w:val="16"/>
              </w:rPr>
            </w:pPr>
          </w:p>
        </w:tc>
      </w:tr>
      <w:tr w:rsidR="001B5981" w:rsidRPr="00F0328D" w14:paraId="476C2AA3" w14:textId="77777777" w:rsidTr="00A613AC">
        <w:tc>
          <w:tcPr>
            <w:tcW w:w="9628" w:type="dxa"/>
          </w:tcPr>
          <w:p w14:paraId="031B3FD3" w14:textId="77777777" w:rsidR="001B5981" w:rsidRPr="00B2406D" w:rsidRDefault="001B5981" w:rsidP="00BF756B">
            <w:pPr>
              <w:spacing w:line="20" w:lineRule="atLeast"/>
              <w:rPr>
                <w:rFonts w:ascii="Segoe UI Semibold" w:eastAsia="Yu Gothic UI Semilight" w:hAnsi="Segoe UI Semibold" w:cs="Segoe UI Semibold"/>
                <w:sz w:val="24"/>
                <w:szCs w:val="24"/>
              </w:rPr>
            </w:pPr>
            <w:r w:rsidRPr="00B2406D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>FORMAÇÃO ACADÊMICA</w:t>
            </w:r>
            <w:r w:rsidR="00D754A5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 xml:space="preserve"> </w:t>
            </w:r>
          </w:p>
        </w:tc>
      </w:tr>
      <w:tr w:rsidR="001B5981" w:rsidRPr="00D754A5" w14:paraId="4D92F7E7" w14:textId="77777777" w:rsidTr="00A613AC">
        <w:tc>
          <w:tcPr>
            <w:tcW w:w="9628" w:type="dxa"/>
          </w:tcPr>
          <w:p w14:paraId="1BAC96C5" w14:textId="77777777" w:rsidR="00B2406D" w:rsidRPr="00D754A5" w:rsidRDefault="00B2406D" w:rsidP="00D754A5">
            <w:pPr>
              <w:spacing w:line="20" w:lineRule="atLeast"/>
              <w:jc w:val="both"/>
              <w:rPr>
                <w:rFonts w:eastAsia="Yu Gothic UI Semilight"/>
                <w:b/>
                <w:sz w:val="24"/>
                <w:szCs w:val="24"/>
              </w:rPr>
            </w:pPr>
            <w:r w:rsidRPr="00D754A5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4720CF18" w14:textId="77777777" w:rsidR="00D754A5" w:rsidRDefault="00D754A5" w:rsidP="00D754A5">
            <w:pPr>
              <w:spacing w:line="20" w:lineRule="atLeast"/>
              <w:jc w:val="both"/>
              <w:rPr>
                <w:rFonts w:ascii="Segoe UI Semibold" w:eastAsia="Yu Gothic UI Semilight" w:hAnsi="Segoe UI Semibold" w:cs="Segoe UI Semibold"/>
                <w:sz w:val="24"/>
                <w:szCs w:val="24"/>
              </w:rPr>
            </w:pPr>
            <w:r w:rsidRPr="00D754A5">
              <w:rPr>
                <w:rFonts w:eastAsia="Yu Gothic UI Semilight" w:cs="Segoe UI Semibold"/>
                <w:b/>
                <w:sz w:val="24"/>
                <w:szCs w:val="24"/>
              </w:rPr>
              <w:t>GESTÃO DA QUALIDADE</w:t>
            </w:r>
            <w:r>
              <w:rPr>
                <w:rFonts w:eastAsia="Yu Gothic UI Semilight" w:cs="Segoe UI Semibold"/>
                <w:b/>
                <w:sz w:val="24"/>
                <w:szCs w:val="24"/>
              </w:rPr>
              <w:t xml:space="preserve"> </w:t>
            </w:r>
          </w:p>
          <w:p w14:paraId="50B5A927" w14:textId="77777777" w:rsidR="001B5981" w:rsidRPr="00D754A5" w:rsidRDefault="00D754A5" w:rsidP="00D754A5">
            <w:pPr>
              <w:spacing w:line="20" w:lineRule="atLeast"/>
              <w:jc w:val="both"/>
              <w:rPr>
                <w:rFonts w:eastAsia="Yu Gothic UI Semilight" w:cs="Segoe UI Semibold"/>
                <w:b/>
                <w:sz w:val="24"/>
                <w:szCs w:val="24"/>
              </w:rPr>
            </w:pPr>
            <w:r>
              <w:rPr>
                <w:rFonts w:eastAsia="Yu Gothic UI Semilight"/>
                <w:szCs w:val="24"/>
              </w:rPr>
              <w:t>SUPERIOR INCOMPLETO</w:t>
            </w:r>
          </w:p>
          <w:p w14:paraId="64272A69" w14:textId="1C60013B" w:rsidR="006E54DC" w:rsidRPr="00D754A5" w:rsidRDefault="006E54DC" w:rsidP="00D754A5">
            <w:pPr>
              <w:spacing w:line="20" w:lineRule="atLeast"/>
              <w:jc w:val="both"/>
              <w:rPr>
                <w:rFonts w:eastAsia="Yu Gothic UI Semilight"/>
                <w:sz w:val="24"/>
                <w:szCs w:val="24"/>
              </w:rPr>
            </w:pPr>
            <w:r w:rsidRPr="00D754A5">
              <w:rPr>
                <w:rFonts w:eastAsia="Yu Gothic UI Semilight"/>
                <w:sz w:val="24"/>
                <w:szCs w:val="24"/>
              </w:rPr>
              <w:lastRenderedPageBreak/>
              <w:t xml:space="preserve">Instituição: </w:t>
            </w:r>
            <w:r w:rsidR="008C099C">
              <w:rPr>
                <w:rFonts w:eastAsia="Yu Gothic UI Semilight"/>
                <w:sz w:val="24"/>
                <w:szCs w:val="24"/>
              </w:rPr>
              <w:t xml:space="preserve">UNIANDRADE </w:t>
            </w:r>
            <w:r w:rsidR="00AB40A3">
              <w:rPr>
                <w:rFonts w:eastAsia="Yu Gothic UI Semilight"/>
                <w:sz w:val="24"/>
                <w:szCs w:val="24"/>
              </w:rPr>
              <w:t>cursando</w:t>
            </w:r>
            <w:r w:rsidR="008C099C">
              <w:rPr>
                <w:rFonts w:eastAsia="Yu Gothic UI Semilight"/>
                <w:sz w:val="24"/>
                <w:szCs w:val="24"/>
              </w:rPr>
              <w:t>, Início 2019 previsão de término 2020.</w:t>
            </w:r>
          </w:p>
        </w:tc>
      </w:tr>
      <w:tr w:rsidR="001B5981" w:rsidRPr="00F0328D" w14:paraId="39C56328" w14:textId="77777777" w:rsidTr="001B5981">
        <w:tc>
          <w:tcPr>
            <w:tcW w:w="9628" w:type="dxa"/>
          </w:tcPr>
          <w:p w14:paraId="1A3D3921" w14:textId="77777777" w:rsidR="001B5981" w:rsidRPr="00F0328D" w:rsidRDefault="001B5981" w:rsidP="001B5981">
            <w:pPr>
              <w:spacing w:line="20" w:lineRule="atLeast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1B5981" w:rsidRPr="00F0328D" w14:paraId="2F436AA0" w14:textId="77777777" w:rsidTr="00A613AC">
        <w:tc>
          <w:tcPr>
            <w:tcW w:w="9628" w:type="dxa"/>
          </w:tcPr>
          <w:p w14:paraId="6479C9E6" w14:textId="77777777" w:rsidR="001B5981" w:rsidRPr="00B2406D" w:rsidRDefault="001B5981" w:rsidP="001B5981">
            <w:pPr>
              <w:spacing w:line="20" w:lineRule="atLeast"/>
              <w:rPr>
                <w:rFonts w:ascii="Segoe UI Semibold" w:eastAsia="Yu Gothic UI Semilight" w:hAnsi="Segoe UI Semibold" w:cs="Segoe UI Semibold"/>
                <w:sz w:val="24"/>
                <w:szCs w:val="24"/>
              </w:rPr>
            </w:pPr>
            <w:r w:rsidRPr="00B2406D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>IDIOMAS</w:t>
            </w:r>
          </w:p>
        </w:tc>
      </w:tr>
      <w:tr w:rsidR="001B5981" w:rsidRPr="00F0328D" w14:paraId="42D39FC9" w14:textId="77777777" w:rsidTr="00A613AC">
        <w:tc>
          <w:tcPr>
            <w:tcW w:w="9628" w:type="dxa"/>
          </w:tcPr>
          <w:p w14:paraId="485E4F72" w14:textId="77777777" w:rsidR="00B2406D" w:rsidRPr="00857373" w:rsidRDefault="00B2406D" w:rsidP="001B5981">
            <w:pPr>
              <w:spacing w:line="20" w:lineRule="atLeast"/>
              <w:rPr>
                <w:rFonts w:eastAsia="Yu Gothic UI Semilight"/>
                <w:b/>
                <w:sz w:val="24"/>
                <w:szCs w:val="24"/>
              </w:rPr>
            </w:pPr>
            <w:r w:rsidRPr="00857373">
              <w:rPr>
                <w:rFonts w:eastAsia="Yu Gothic UI Semilight"/>
                <w:b/>
                <w:color w:val="FFFFFF" w:themeColor="background1"/>
                <w:sz w:val="12"/>
                <w:szCs w:val="16"/>
              </w:rPr>
              <w:t>.......</w:t>
            </w:r>
          </w:p>
          <w:p w14:paraId="651AA1A7" w14:textId="77777777" w:rsidR="001B5981" w:rsidRPr="00857373" w:rsidRDefault="006E54DC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 w:rsidRPr="00DB498D">
              <w:rPr>
                <w:rFonts w:eastAsia="Yu Gothic UI Semilight" w:cs="Segoe UI Semibold"/>
                <w:b/>
                <w:sz w:val="24"/>
                <w:szCs w:val="24"/>
              </w:rPr>
              <w:t>ESPANHOL</w:t>
            </w:r>
            <w:r w:rsidRPr="00857373">
              <w:rPr>
                <w:rFonts w:eastAsia="Yu Gothic UI Semilight"/>
                <w:b/>
                <w:sz w:val="24"/>
                <w:szCs w:val="24"/>
              </w:rPr>
              <w:t xml:space="preserve"> </w:t>
            </w:r>
            <w:r w:rsidRPr="00857373">
              <w:rPr>
                <w:rFonts w:eastAsia="Yu Gothic UI Semilight"/>
                <w:i/>
                <w:sz w:val="24"/>
                <w:szCs w:val="24"/>
              </w:rPr>
              <w:t>(Lê Bem - Escreve Bem - Fala Bem)</w:t>
            </w:r>
          </w:p>
          <w:p w14:paraId="49B86A52" w14:textId="737309B1" w:rsidR="001B5981" w:rsidRPr="00857373" w:rsidRDefault="00DB498D" w:rsidP="001B5981">
            <w:pPr>
              <w:spacing w:line="20" w:lineRule="atLeast"/>
              <w:rPr>
                <w:rFonts w:eastAsia="Yu Gothic UI Semilight"/>
                <w:sz w:val="24"/>
                <w:szCs w:val="24"/>
              </w:rPr>
            </w:pPr>
            <w:r>
              <w:rPr>
                <w:rFonts w:eastAsia="Yu Gothic UI Semilight"/>
                <w:sz w:val="24"/>
                <w:szCs w:val="24"/>
              </w:rPr>
              <w:t xml:space="preserve">Experiência profissional na Colômbia por cerca de </w:t>
            </w:r>
            <w:r w:rsidR="00B24660">
              <w:rPr>
                <w:rFonts w:eastAsia="Yu Gothic UI Semilight"/>
                <w:sz w:val="24"/>
                <w:szCs w:val="24"/>
              </w:rPr>
              <w:t>cinco</w:t>
            </w:r>
            <w:r>
              <w:rPr>
                <w:rFonts w:eastAsia="Yu Gothic UI Semilight"/>
                <w:sz w:val="24"/>
                <w:szCs w:val="24"/>
              </w:rPr>
              <w:t xml:space="preserve"> anos.</w:t>
            </w:r>
          </w:p>
        </w:tc>
      </w:tr>
      <w:tr w:rsidR="001B5981" w:rsidRPr="00F0328D" w14:paraId="2DF431D0" w14:textId="77777777" w:rsidTr="001B5981">
        <w:tc>
          <w:tcPr>
            <w:tcW w:w="9628" w:type="dxa"/>
          </w:tcPr>
          <w:p w14:paraId="4BA5AD3F" w14:textId="77777777" w:rsidR="001B5981" w:rsidRDefault="001B5981" w:rsidP="001B5981">
            <w:pPr>
              <w:spacing w:line="20" w:lineRule="atLeast"/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</w:p>
        </w:tc>
      </w:tr>
      <w:tr w:rsidR="001B5981" w:rsidRPr="00F0328D" w14:paraId="6E60AF5B" w14:textId="77777777" w:rsidTr="00A613AC">
        <w:tc>
          <w:tcPr>
            <w:tcW w:w="9628" w:type="dxa"/>
          </w:tcPr>
          <w:p w14:paraId="0C27CFEF" w14:textId="77777777" w:rsidR="001B5981" w:rsidRPr="00B2406D" w:rsidRDefault="001B5981" w:rsidP="001B5981">
            <w:pPr>
              <w:spacing w:line="20" w:lineRule="atLeast"/>
              <w:rPr>
                <w:rFonts w:ascii="Segoe UI Semibold" w:eastAsia="Yu Gothic UI Semilight" w:hAnsi="Segoe UI Semibold" w:cs="Segoe UI Semibold"/>
                <w:sz w:val="24"/>
                <w:szCs w:val="24"/>
              </w:rPr>
            </w:pPr>
            <w:r w:rsidRPr="00B2406D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>CURSOS</w:t>
            </w:r>
            <w:r w:rsidR="00B2406D">
              <w:rPr>
                <w:rFonts w:ascii="Segoe UI Semibold" w:eastAsia="Yu Gothic UI Semilight" w:hAnsi="Segoe UI Semibold" w:cs="Segoe UI Semibold"/>
                <w:sz w:val="28"/>
                <w:szCs w:val="24"/>
              </w:rPr>
              <w:t xml:space="preserve"> E ESPECIALIZAÇÕES</w:t>
            </w:r>
          </w:p>
        </w:tc>
      </w:tr>
      <w:tr w:rsidR="001B5981" w:rsidRPr="00F0328D" w14:paraId="0FD35F3F" w14:textId="77777777" w:rsidTr="00A613AC">
        <w:tc>
          <w:tcPr>
            <w:tcW w:w="9628" w:type="dxa"/>
          </w:tcPr>
          <w:p w14:paraId="0E34245B" w14:textId="77777777" w:rsidR="00B2406D" w:rsidRPr="00DB498D" w:rsidRDefault="00B2406D" w:rsidP="001B5981">
            <w:pPr>
              <w:spacing w:line="20" w:lineRule="atLeast"/>
              <w:rPr>
                <w:rFonts w:eastAsia="Yu Gothic UI Semilight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/>
                <w:color w:val="FFFFFF" w:themeColor="background1"/>
                <w:sz w:val="12"/>
                <w:szCs w:val="16"/>
                <w:lang w:val="en-US"/>
              </w:rPr>
              <w:t>.......</w:t>
            </w:r>
          </w:p>
          <w:p w14:paraId="016378ED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• TORNEIRO MECÂNICO (SENAI)</w:t>
            </w:r>
          </w:p>
          <w:p w14:paraId="6022C29C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•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E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LETRICISTA INSTALADOR (SENAI)</w:t>
            </w:r>
          </w:p>
          <w:p w14:paraId="3090C273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• MARCENEIRO (SENAI)</w:t>
            </w:r>
          </w:p>
          <w:p w14:paraId="3C808AAC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•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TWI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(SENAI)</w:t>
            </w:r>
          </w:p>
          <w:p w14:paraId="2A54BA9C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FAI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- Formaçã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o e Aperfeiçoamento de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I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nstrutores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SENAI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0F87A926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TÉCNICAS DE ENSINO E LIDERANÇA (SENAI)</w:t>
            </w:r>
          </w:p>
          <w:p w14:paraId="6270CC4D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MICRO-ENSINO (SENAI)</w:t>
            </w:r>
          </w:p>
          <w:p w14:paraId="1C5A9A57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NORMAS ISO SERIE 9000 (AGRALE)</w:t>
            </w:r>
          </w:p>
          <w:p w14:paraId="5ADFB274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AUDITOR INTERNO DE QUALIDADE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AGRALE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52CDE47B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CRONOANÁLISE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IMAN Consultoria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3FC32271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DESENVOLVIMENTO DE LIDERANÇAS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(OBJETIVA RH)</w:t>
            </w:r>
          </w:p>
          <w:p w14:paraId="3C0D2823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COMUNICAÇÃO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ALTERNATIVAS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5FC98D72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CIPA 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SESI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52443A3C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MONTAGEM DE TRANSMISSÕES ALLISON 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ALLISON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1E7AF840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MECÂNICA DO CAMINHÃO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AGRALE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(MWM, MÉRITOR e EATON)</w:t>
            </w:r>
          </w:p>
          <w:p w14:paraId="6E926AAA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FEMEA – Cámara de Industria e Comercio CIC.</w:t>
            </w:r>
          </w:p>
          <w:p w14:paraId="0212FD8A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MASP E 8D (QUALIMAX)</w:t>
            </w:r>
          </w:p>
          <w:p w14:paraId="2D953B53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PPCP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-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Planejamento, Programação e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Controle da Produção Módulo I 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CIC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5111AEBA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CEP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- 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Con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trole Estatístico da Produção (QUALIMAX)</w:t>
            </w:r>
          </w:p>
          <w:p w14:paraId="2E6902AB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GESTÃO POR PROCESSOS E IMPACTO NORMATIVO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(QUALIMAX)</w:t>
            </w:r>
          </w:p>
          <w:p w14:paraId="0D981F95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PADRONIZAÇÃO E GESTÃO POR PROCESSOS (QUALIMAX)</w:t>
            </w:r>
          </w:p>
          <w:p w14:paraId="20005938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GESTÃO DA PRODUÇÃO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(INOVAÇÂO T&amp;D)</w:t>
            </w:r>
          </w:p>
          <w:p w14:paraId="486B74C3" w14:textId="77777777" w:rsidR="00DB498D" w:rsidRPr="00DB498D" w:rsidRDefault="00DB498D" w:rsidP="00DB498D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PROGRAMA 8 “S” (CIC)</w:t>
            </w:r>
          </w:p>
          <w:p w14:paraId="5D6B3840" w14:textId="77777777" w:rsidR="001B5981" w:rsidRDefault="00DB498D" w:rsidP="001B5981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LEAN MANUFACTURING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(</w:t>
            </w: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SEBRAE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>)</w:t>
            </w:r>
          </w:p>
          <w:p w14:paraId="7559E02A" w14:textId="77777777" w:rsidR="00863F04" w:rsidRDefault="00863F04" w:rsidP="00863F04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  <w:r w:rsidRPr="00DB498D">
              <w:rPr>
                <w:rFonts w:eastAsia="Yu Gothic UI Semilight" w:cs="Segoe UI Semibold"/>
                <w:sz w:val="24"/>
                <w:szCs w:val="24"/>
                <w:lang w:val="en-US"/>
              </w:rPr>
              <w:t>•</w:t>
            </w:r>
            <w:r>
              <w:rPr>
                <w:rFonts w:eastAsia="Yu Gothic UI Semilight" w:cs="Segoe UI Semibold"/>
                <w:sz w:val="24"/>
                <w:szCs w:val="24"/>
                <w:lang w:val="en-US"/>
              </w:rPr>
              <w:t xml:space="preserve"> CURSO DE CAPACITAÇÃO DE GESTORES (DYPERSONA)</w:t>
            </w:r>
          </w:p>
          <w:p w14:paraId="13F9A133" w14:textId="77777777" w:rsidR="00863F04" w:rsidRDefault="00863F04" w:rsidP="001B5981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</w:p>
          <w:p w14:paraId="6AA9D167" w14:textId="77777777" w:rsidR="00863F04" w:rsidRPr="00DB498D" w:rsidRDefault="00863F04" w:rsidP="001B5981">
            <w:pPr>
              <w:spacing w:line="20" w:lineRule="atLeast"/>
              <w:rPr>
                <w:rFonts w:eastAsia="Yu Gothic UI Semilight" w:cs="Segoe UI Semibold"/>
                <w:sz w:val="24"/>
                <w:szCs w:val="24"/>
                <w:lang w:val="en-US"/>
              </w:rPr>
            </w:pPr>
          </w:p>
        </w:tc>
      </w:tr>
    </w:tbl>
    <w:p w14:paraId="3AF9ACE8" w14:textId="77777777" w:rsidR="00236A24" w:rsidRDefault="00236A24" w:rsidP="00074B00">
      <w:pPr>
        <w:tabs>
          <w:tab w:val="left" w:pos="6374"/>
        </w:tabs>
        <w:rPr>
          <w:rFonts w:ascii="Yu Gothic UI Semilight" w:eastAsia="Yu Gothic UI Semilight" w:hAnsi="Yu Gothic UI Semilight"/>
          <w:sz w:val="24"/>
          <w:szCs w:val="24"/>
        </w:rPr>
      </w:pPr>
    </w:p>
    <w:p w14:paraId="176B22E4" w14:textId="77777777" w:rsidR="001A6089" w:rsidRDefault="001A6089" w:rsidP="001A6089">
      <w:pPr>
        <w:rPr>
          <w:rFonts w:ascii="Yu Gothic UI Semilight" w:eastAsia="Yu Gothic UI Semilight" w:hAnsi="Yu Gothic UI Semilight"/>
          <w:sz w:val="24"/>
          <w:szCs w:val="24"/>
        </w:rPr>
      </w:pPr>
    </w:p>
    <w:p w14:paraId="042639CE" w14:textId="74E73B68" w:rsidR="001A6089" w:rsidRPr="001A6089" w:rsidRDefault="00863F04" w:rsidP="001A6089">
      <w:pPr>
        <w:jc w:val="center"/>
        <w:rPr>
          <w:rFonts w:ascii="Segoe UI Semibold" w:eastAsia="Yu Gothic UI Semilight" w:hAnsi="Segoe UI Semibold"/>
          <w:sz w:val="24"/>
          <w:szCs w:val="24"/>
        </w:rPr>
      </w:pPr>
      <w:r>
        <w:rPr>
          <w:rFonts w:ascii="Segoe UI Semibold" w:eastAsia="Yu Gothic UI Semilight" w:hAnsi="Segoe UI Semibold"/>
          <w:sz w:val="24"/>
          <w:szCs w:val="24"/>
        </w:rPr>
        <w:t xml:space="preserve">Caxias do Sul, </w:t>
      </w:r>
      <w:r w:rsidR="008C099C">
        <w:rPr>
          <w:rFonts w:ascii="Segoe UI Semibold" w:eastAsia="Yu Gothic UI Semilight" w:hAnsi="Segoe UI Semibold"/>
          <w:sz w:val="24"/>
          <w:szCs w:val="24"/>
        </w:rPr>
        <w:t>abril</w:t>
      </w:r>
      <w:r>
        <w:rPr>
          <w:rFonts w:ascii="Segoe UI Semibold" w:eastAsia="Yu Gothic UI Semilight" w:hAnsi="Segoe UI Semibold"/>
          <w:sz w:val="24"/>
          <w:szCs w:val="24"/>
        </w:rPr>
        <w:t xml:space="preserve"> de 201</w:t>
      </w:r>
      <w:r w:rsidR="00285C37">
        <w:rPr>
          <w:rFonts w:ascii="Segoe UI Semibold" w:eastAsia="Yu Gothic UI Semilight" w:hAnsi="Segoe UI Semibold"/>
          <w:sz w:val="24"/>
          <w:szCs w:val="24"/>
        </w:rPr>
        <w:t>9</w:t>
      </w:r>
      <w:r w:rsidR="001A6089" w:rsidRPr="001A6089">
        <w:rPr>
          <w:rFonts w:ascii="Segoe UI Semibold" w:eastAsia="Yu Gothic UI Semilight" w:hAnsi="Segoe UI Semibold"/>
          <w:sz w:val="24"/>
          <w:szCs w:val="24"/>
        </w:rPr>
        <w:t>.</w:t>
      </w:r>
    </w:p>
    <w:p w14:paraId="4984576C" w14:textId="77777777" w:rsidR="001A6089" w:rsidRPr="001A6089" w:rsidRDefault="001A6089" w:rsidP="001A6089">
      <w:pPr>
        <w:jc w:val="center"/>
        <w:rPr>
          <w:rFonts w:ascii="Segoe UI Semibold" w:eastAsia="Yu Gothic UI Semilight" w:hAnsi="Segoe UI Semibold"/>
          <w:sz w:val="24"/>
          <w:szCs w:val="24"/>
        </w:rPr>
      </w:pPr>
    </w:p>
    <w:p w14:paraId="751A9DED" w14:textId="77777777" w:rsidR="001A6089" w:rsidRPr="001A6089" w:rsidRDefault="001A6089" w:rsidP="001A6089">
      <w:pPr>
        <w:jc w:val="center"/>
        <w:rPr>
          <w:rFonts w:ascii="Segoe UI Semibold" w:eastAsia="Yu Gothic UI Semilight" w:hAnsi="Segoe UI Semibold"/>
          <w:sz w:val="24"/>
          <w:szCs w:val="24"/>
        </w:rPr>
      </w:pPr>
      <w:r w:rsidRPr="001A6089">
        <w:rPr>
          <w:rFonts w:ascii="Segoe UI Semibold" w:eastAsia="Yu Gothic UI Semilight" w:hAnsi="Segoe UI Semibold"/>
          <w:sz w:val="24"/>
          <w:szCs w:val="24"/>
        </w:rPr>
        <w:t>______________________________________</w:t>
      </w:r>
    </w:p>
    <w:p w14:paraId="1929892E" w14:textId="77777777" w:rsidR="001A6089" w:rsidRPr="001A6089" w:rsidRDefault="001A6089" w:rsidP="001A6089">
      <w:pPr>
        <w:jc w:val="center"/>
        <w:rPr>
          <w:rFonts w:ascii="Segoe UI Semibold" w:eastAsia="Yu Gothic UI Semilight" w:hAnsi="Segoe UI Semibold"/>
          <w:sz w:val="24"/>
          <w:szCs w:val="24"/>
        </w:rPr>
      </w:pPr>
      <w:r w:rsidRPr="001A6089">
        <w:rPr>
          <w:rFonts w:ascii="Segoe UI Semibold" w:eastAsia="Yu Gothic UI Semilight" w:hAnsi="Segoe UI Semibold"/>
          <w:sz w:val="24"/>
          <w:szCs w:val="24"/>
        </w:rPr>
        <w:t>Valmor Angelo Michelon</w:t>
      </w:r>
    </w:p>
    <w:sectPr w:rsidR="001A6089" w:rsidRPr="001A6089" w:rsidSect="00BF756B">
      <w:footerReference w:type="default" r:id="rId7"/>
      <w:pgSz w:w="11906" w:h="16838" w:code="9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37024" w14:textId="77777777" w:rsidR="002C080A" w:rsidRDefault="002C080A" w:rsidP="00080A9A">
      <w:pPr>
        <w:spacing w:after="0" w:line="240" w:lineRule="auto"/>
      </w:pPr>
      <w:r>
        <w:separator/>
      </w:r>
    </w:p>
  </w:endnote>
  <w:endnote w:type="continuationSeparator" w:id="0">
    <w:p w14:paraId="13A654A1" w14:textId="77777777" w:rsidR="002C080A" w:rsidRDefault="002C080A" w:rsidP="0008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altName w:val="MS Mincho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8A19" w14:textId="77777777" w:rsidR="0070358B" w:rsidRPr="00074B00" w:rsidRDefault="00EB4015">
    <w:pPr>
      <w:pStyle w:val="Rodap"/>
      <w:jc w:val="right"/>
      <w:rPr>
        <w:rFonts w:ascii="Segoe UI Semibold" w:hAnsi="Segoe UI Semibold" w:cs="Segoe UI Semibold"/>
      </w:rPr>
    </w:pPr>
    <w:sdt>
      <w:sdtPr>
        <w:rPr>
          <w:rFonts w:ascii="Segoe UI Semibold" w:hAnsi="Segoe UI Semibold" w:cs="Segoe UI Semibold"/>
        </w:rPr>
        <w:id w:val="-907377355"/>
        <w:docPartObj>
          <w:docPartGallery w:val="Page Numbers (Bottom of Page)"/>
          <w:docPartUnique/>
        </w:docPartObj>
      </w:sdtPr>
      <w:sdtEndPr/>
      <w:sdtContent>
        <w:r w:rsidR="0070358B" w:rsidRPr="00074B00">
          <w:rPr>
            <w:rFonts w:ascii="Segoe UI Semibold" w:hAnsi="Segoe UI Semibold" w:cs="Segoe UI Semibold"/>
            <w:b/>
          </w:rPr>
          <w:fldChar w:fldCharType="begin"/>
        </w:r>
        <w:r w:rsidR="0070358B" w:rsidRPr="00074B00">
          <w:rPr>
            <w:rFonts w:ascii="Segoe UI Semibold" w:hAnsi="Segoe UI Semibold" w:cs="Segoe UI Semibold"/>
            <w:b/>
          </w:rPr>
          <w:instrText>PAGE   \* MERGEFORMAT</w:instrText>
        </w:r>
        <w:r w:rsidR="0070358B" w:rsidRPr="00074B00">
          <w:rPr>
            <w:rFonts w:ascii="Segoe UI Semibold" w:hAnsi="Segoe UI Semibold" w:cs="Segoe UI Semibold"/>
            <w:b/>
          </w:rPr>
          <w:fldChar w:fldCharType="separate"/>
        </w:r>
        <w:r w:rsidR="00863F04">
          <w:rPr>
            <w:rFonts w:ascii="Segoe UI Semibold" w:hAnsi="Segoe UI Semibold" w:cs="Segoe UI Semibold"/>
            <w:b/>
            <w:noProof/>
          </w:rPr>
          <w:t>1</w:t>
        </w:r>
        <w:r w:rsidR="0070358B" w:rsidRPr="00074B00">
          <w:rPr>
            <w:rFonts w:ascii="Segoe UI Semibold" w:hAnsi="Segoe UI Semibold" w:cs="Segoe UI Semibold"/>
            <w:b/>
          </w:rPr>
          <w:fldChar w:fldCharType="end"/>
        </w:r>
      </w:sdtContent>
    </w:sdt>
  </w:p>
  <w:p w14:paraId="2724C4AA" w14:textId="77777777" w:rsidR="0070358B" w:rsidRDefault="00703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0FA7B" w14:textId="77777777" w:rsidR="002C080A" w:rsidRDefault="002C080A" w:rsidP="00080A9A">
      <w:pPr>
        <w:spacing w:after="0" w:line="240" w:lineRule="auto"/>
      </w:pPr>
      <w:r>
        <w:separator/>
      </w:r>
    </w:p>
  </w:footnote>
  <w:footnote w:type="continuationSeparator" w:id="0">
    <w:p w14:paraId="06F80139" w14:textId="77777777" w:rsidR="002C080A" w:rsidRDefault="002C080A" w:rsidP="0008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24"/>
    <w:rsid w:val="00037A57"/>
    <w:rsid w:val="000552E8"/>
    <w:rsid w:val="00074B00"/>
    <w:rsid w:val="00080A9A"/>
    <w:rsid w:val="000B54CF"/>
    <w:rsid w:val="001A6089"/>
    <w:rsid w:val="001B5981"/>
    <w:rsid w:val="001E6C5C"/>
    <w:rsid w:val="00221805"/>
    <w:rsid w:val="002253E6"/>
    <w:rsid w:val="00236A24"/>
    <w:rsid w:val="00285C37"/>
    <w:rsid w:val="00294EB9"/>
    <w:rsid w:val="002C080A"/>
    <w:rsid w:val="002C7C03"/>
    <w:rsid w:val="003B2D78"/>
    <w:rsid w:val="005624C6"/>
    <w:rsid w:val="005A4CA8"/>
    <w:rsid w:val="00621071"/>
    <w:rsid w:val="00645F28"/>
    <w:rsid w:val="006648A0"/>
    <w:rsid w:val="006E54DC"/>
    <w:rsid w:val="0070358B"/>
    <w:rsid w:val="007264F0"/>
    <w:rsid w:val="00762296"/>
    <w:rsid w:val="007C2FA4"/>
    <w:rsid w:val="007C7AFB"/>
    <w:rsid w:val="00822FBE"/>
    <w:rsid w:val="0083415B"/>
    <w:rsid w:val="00857373"/>
    <w:rsid w:val="00863F04"/>
    <w:rsid w:val="008C099C"/>
    <w:rsid w:val="008E40F0"/>
    <w:rsid w:val="008F3C2D"/>
    <w:rsid w:val="00910A06"/>
    <w:rsid w:val="00977913"/>
    <w:rsid w:val="00A613AC"/>
    <w:rsid w:val="00AB40A3"/>
    <w:rsid w:val="00AC0189"/>
    <w:rsid w:val="00AE52EE"/>
    <w:rsid w:val="00B2406D"/>
    <w:rsid w:val="00B24660"/>
    <w:rsid w:val="00BA2BE4"/>
    <w:rsid w:val="00BF713A"/>
    <w:rsid w:val="00BF756B"/>
    <w:rsid w:val="00C4277B"/>
    <w:rsid w:val="00C6520F"/>
    <w:rsid w:val="00CE25C2"/>
    <w:rsid w:val="00CF52A5"/>
    <w:rsid w:val="00D74355"/>
    <w:rsid w:val="00D754A5"/>
    <w:rsid w:val="00DB498D"/>
    <w:rsid w:val="00E5675C"/>
    <w:rsid w:val="00E948A4"/>
    <w:rsid w:val="00EB4015"/>
    <w:rsid w:val="00EC4E0B"/>
    <w:rsid w:val="00F0328D"/>
    <w:rsid w:val="00F27338"/>
    <w:rsid w:val="00FC1327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33B57"/>
  <w15:chartTrackingRefBased/>
  <w15:docId w15:val="{2EA7737A-D89D-48CA-B0DD-7E4774CC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6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B59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A9A"/>
  </w:style>
  <w:style w:type="paragraph" w:styleId="Rodap">
    <w:name w:val="footer"/>
    <w:basedOn w:val="Normal"/>
    <w:link w:val="RodapChar"/>
    <w:uiPriority w:val="99"/>
    <w:unhideWhenUsed/>
    <w:rsid w:val="0008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Michelon</dc:creator>
  <cp:keywords/>
  <dc:description/>
  <cp:lastModifiedBy>valmor angelo michelon</cp:lastModifiedBy>
  <cp:revision>11</cp:revision>
  <cp:lastPrinted>2016-07-25T14:27:00Z</cp:lastPrinted>
  <dcterms:created xsi:type="dcterms:W3CDTF">2019-01-28T23:55:00Z</dcterms:created>
  <dcterms:modified xsi:type="dcterms:W3CDTF">2019-08-14T00:15:00Z</dcterms:modified>
</cp:coreProperties>
</file>