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94" w:rsidRPr="00FF1F50" w:rsidRDefault="00FF1F50" w:rsidP="00FF1F5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FF1F50">
        <w:rPr>
          <w:rFonts w:ascii="Arial" w:hAnsi="Arial" w:cs="Arial"/>
          <w:b/>
          <w:color w:val="000000"/>
          <w:sz w:val="40"/>
          <w:szCs w:val="40"/>
        </w:rPr>
        <w:t>Viviane Aparecida de Rezende Lima</w:t>
      </w:r>
      <w:r w:rsidRPr="00FF1F50">
        <w:rPr>
          <w:rFonts w:ascii="Arial" w:hAnsi="Arial" w:cs="Arial"/>
          <w:b/>
          <w:color w:val="000000"/>
          <w:sz w:val="40"/>
          <w:szCs w:val="40"/>
        </w:rPr>
        <w:br/>
      </w:r>
      <w:r w:rsidRPr="00FF1F50">
        <w:rPr>
          <w:rFonts w:ascii="Arial" w:hAnsi="Arial" w:cs="Arial"/>
          <w:i/>
          <w:iCs/>
          <w:color w:val="595959"/>
          <w:sz w:val="40"/>
          <w:szCs w:val="40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CPF: 360.883.108-80</w:t>
      </w:r>
      <w:r w:rsidRPr="00FF1F50">
        <w:rPr>
          <w:rFonts w:ascii="Arial" w:hAnsi="Arial" w:cs="Arial"/>
          <w:color w:val="000000"/>
          <w:sz w:val="24"/>
          <w:szCs w:val="24"/>
        </w:rPr>
        <w:br/>
        <w:t>27 anos (23/04/</w:t>
      </w:r>
      <w:r>
        <w:rPr>
          <w:rFonts w:ascii="Arial" w:hAnsi="Arial" w:cs="Arial"/>
          <w:color w:val="000000"/>
          <w:sz w:val="24"/>
          <w:szCs w:val="24"/>
        </w:rPr>
        <w:t xml:space="preserve">1991), Casada,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2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filhos</w:t>
      </w:r>
      <w:r w:rsidRPr="00FF1F50">
        <w:rPr>
          <w:rFonts w:ascii="Arial" w:hAnsi="Arial" w:cs="Arial"/>
          <w:color w:val="000000"/>
          <w:sz w:val="24"/>
          <w:szCs w:val="24"/>
        </w:rPr>
        <w:br/>
        <w:t xml:space="preserve">Travessa Leonardo Gandara, 122 - 02815-070 - São Paulo </w:t>
      </w:r>
      <w:r w:rsidRPr="00FF1F50">
        <w:rPr>
          <w:rFonts w:ascii="Arial" w:hAnsi="Arial" w:cs="Arial"/>
          <w:color w:val="000000"/>
          <w:sz w:val="24"/>
          <w:szCs w:val="24"/>
        </w:rPr>
        <w:br/>
        <w:t>(11) 9595-44581 / (11) 3564-1572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hyperlink r:id="rId5" w:history="1">
        <w:r w:rsidRPr="00FF1F50">
          <w:rPr>
            <w:rStyle w:val="Hyperlink"/>
            <w:rFonts w:ascii="Arial" w:hAnsi="Arial" w:cs="Arial"/>
            <w:sz w:val="24"/>
            <w:szCs w:val="24"/>
          </w:rPr>
          <w:t>Viviane.rezende@outlook.com</w:t>
        </w:r>
      </w:hyperlink>
    </w:p>
    <w:p w:rsidR="00FF1F50" w:rsidRPr="00FF1F50" w:rsidRDefault="00FF1F50" w:rsidP="00FF1F50">
      <w:pPr>
        <w:ind w:firstLine="708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:rsidR="00FF1F50" w:rsidRPr="00FF1F50" w:rsidRDefault="00FF1F50" w:rsidP="00FF1F50">
      <w:pPr>
        <w:ind w:firstLine="708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FF1F50">
        <w:rPr>
          <w:rFonts w:ascii="Arial" w:hAnsi="Arial" w:cs="Arial"/>
          <w:b/>
          <w:color w:val="000000"/>
          <w:sz w:val="24"/>
          <w:szCs w:val="24"/>
          <w:u w:val="single"/>
        </w:rPr>
        <w:t>O B J E T I V O S</w:t>
      </w:r>
      <w:r w:rsidRPr="00FF1F50">
        <w:rPr>
          <w:rFonts w:ascii="Arial" w:hAnsi="Arial" w:cs="Arial"/>
          <w:color w:val="000000"/>
          <w:sz w:val="24"/>
          <w:szCs w:val="24"/>
          <w:u w:val="single"/>
        </w:rPr>
        <w:t xml:space="preserve"> /</w:t>
      </w:r>
      <w:proofErr w:type="gramStart"/>
      <w:r w:rsidRPr="00FF1F50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proofErr w:type="gramEnd"/>
      <w:r w:rsidRPr="00FF1F5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CARGO PRINCIPAL</w:t>
      </w:r>
    </w:p>
    <w:p w:rsidR="00FF1F50" w:rsidRPr="00FF1F50" w:rsidRDefault="00FF1F50" w:rsidP="00FF1F50">
      <w:pPr>
        <w:ind w:firstLine="708"/>
        <w:rPr>
          <w:rFonts w:ascii="Arial" w:hAnsi="Arial" w:cs="Arial"/>
          <w:color w:val="000000"/>
          <w:sz w:val="24"/>
          <w:szCs w:val="24"/>
          <w:u w:val="single"/>
        </w:rPr>
      </w:pPr>
      <w:r w:rsidRPr="00FF1F50">
        <w:rPr>
          <w:rFonts w:ascii="Arial" w:hAnsi="Arial" w:cs="Arial"/>
          <w:color w:val="000000"/>
          <w:sz w:val="24"/>
          <w:szCs w:val="24"/>
        </w:rPr>
        <w:t>Consultor Comercial / Assistente Administrativo III</w:t>
      </w:r>
    </w:p>
    <w:p w:rsidR="00FF1F50" w:rsidRPr="00FF1F50" w:rsidRDefault="00FF1F50" w:rsidP="00FF1F50">
      <w:pPr>
        <w:ind w:firstLine="708"/>
        <w:rPr>
          <w:rFonts w:ascii="Arial" w:hAnsi="Arial" w:cs="Arial"/>
          <w:b/>
          <w:bCs/>
          <w:color w:val="000000"/>
          <w:sz w:val="24"/>
          <w:szCs w:val="24"/>
        </w:rPr>
      </w:pPr>
      <w:r w:rsidRPr="00FF1F5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F O R M A Ç Ã O / </w:t>
      </w:r>
      <w:r w:rsidRPr="00FF1F5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GRAU DE ESCOLARIDADE</w:t>
      </w:r>
    </w:p>
    <w:p w:rsidR="00FF1F50" w:rsidRPr="00FF1F50" w:rsidRDefault="00FF1F50" w:rsidP="00FF1F50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FF1F5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Formação Superior Completo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Universidade Nove de Julho</w:t>
      </w:r>
      <w:r w:rsidRPr="00FF1F50">
        <w:rPr>
          <w:rFonts w:ascii="Arial" w:hAnsi="Arial" w:cs="Arial"/>
          <w:color w:val="000000"/>
          <w:sz w:val="24"/>
          <w:szCs w:val="24"/>
        </w:rPr>
        <w:br/>
        <w:t>Gestão de Recursos Humanos</w:t>
      </w:r>
      <w:r w:rsidRPr="00FF1F50">
        <w:rPr>
          <w:rFonts w:ascii="Arial" w:hAnsi="Arial" w:cs="Arial"/>
          <w:color w:val="000000"/>
          <w:sz w:val="24"/>
          <w:szCs w:val="24"/>
        </w:rPr>
        <w:br/>
        <w:t>Integral</w:t>
      </w:r>
      <w:r w:rsidRPr="00FF1F50">
        <w:rPr>
          <w:rFonts w:ascii="Arial" w:hAnsi="Arial" w:cs="Arial"/>
          <w:color w:val="000000"/>
          <w:sz w:val="24"/>
          <w:szCs w:val="24"/>
        </w:rPr>
        <w:br/>
        <w:t>06/2014</w:t>
      </w:r>
    </w:p>
    <w:p w:rsidR="00FF1F50" w:rsidRPr="00FF1F50" w:rsidRDefault="00FF1F50" w:rsidP="00FF1F50">
      <w:pPr>
        <w:ind w:firstLine="708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F1F5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E X P E R I Ê N C I A </w:t>
      </w:r>
    </w:p>
    <w:p w:rsidR="00FF1F50" w:rsidRPr="00FF1F50" w:rsidRDefault="00FF1F50" w:rsidP="00FF1F50">
      <w:pPr>
        <w:ind w:firstLine="708"/>
        <w:rPr>
          <w:rFonts w:ascii="Arial" w:hAnsi="Arial" w:cs="Arial"/>
          <w:color w:val="000000"/>
          <w:sz w:val="24"/>
          <w:szCs w:val="24"/>
        </w:rPr>
      </w:pPr>
      <w:proofErr w:type="gramStart"/>
      <w:r w:rsidRPr="00FF1F50">
        <w:rPr>
          <w:rFonts w:ascii="Arial" w:hAnsi="Arial" w:cs="Arial"/>
          <w:b/>
          <w:bCs/>
          <w:color w:val="000000"/>
          <w:sz w:val="24"/>
          <w:szCs w:val="24"/>
        </w:rPr>
        <w:t>HOSPITAL SANTA</w:t>
      </w:r>
      <w:proofErr w:type="gramEnd"/>
      <w:r w:rsidRPr="00FF1F50">
        <w:rPr>
          <w:rFonts w:ascii="Arial" w:hAnsi="Arial" w:cs="Arial"/>
          <w:b/>
          <w:bCs/>
          <w:color w:val="000000"/>
          <w:sz w:val="24"/>
          <w:szCs w:val="24"/>
        </w:rPr>
        <w:t xml:space="preserve"> CATARINA</w:t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Segmento: Saúde</w:t>
      </w:r>
      <w:r w:rsidRPr="00FF1F50">
        <w:rPr>
          <w:rFonts w:ascii="Arial" w:hAnsi="Arial" w:cs="Arial"/>
          <w:color w:val="000000"/>
          <w:sz w:val="24"/>
          <w:szCs w:val="24"/>
        </w:rPr>
        <w:br/>
        <w:t>Auxiliar administrativo II - CLT</w:t>
      </w:r>
      <w:r w:rsidRPr="00FF1F50">
        <w:rPr>
          <w:rFonts w:ascii="Arial" w:hAnsi="Arial" w:cs="Arial"/>
          <w:color w:val="000000"/>
          <w:sz w:val="24"/>
          <w:szCs w:val="24"/>
        </w:rPr>
        <w:br/>
        <w:t>Último salário: R$ 1.800,00</w:t>
      </w:r>
      <w:r w:rsidRPr="00FF1F50">
        <w:rPr>
          <w:rFonts w:ascii="Arial" w:hAnsi="Arial" w:cs="Arial"/>
          <w:color w:val="000000"/>
          <w:sz w:val="24"/>
          <w:szCs w:val="24"/>
        </w:rPr>
        <w:br/>
        <w:t xml:space="preserve">11/2016 / Emprego </w:t>
      </w:r>
      <w:r w:rsidR="00EB5EB4">
        <w:rPr>
          <w:rFonts w:ascii="Arial" w:hAnsi="Arial" w:cs="Arial"/>
          <w:color w:val="000000"/>
          <w:sz w:val="24"/>
          <w:szCs w:val="24"/>
        </w:rPr>
        <w:t>atual - Tempo: 1 ano(s) e 9 meses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Conferencia de faturamento, fechamento de exames, controle de agenda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dos médicos, autorização de convênios para procedimentos e atendimento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ao cliente.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YASUDA MARITIMA SEGUROS</w:t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Segmento: Seguros</w:t>
      </w:r>
      <w:r w:rsidRPr="00FF1F50">
        <w:rPr>
          <w:rFonts w:ascii="Arial" w:hAnsi="Arial" w:cs="Arial"/>
          <w:color w:val="000000"/>
          <w:sz w:val="24"/>
          <w:szCs w:val="24"/>
        </w:rPr>
        <w:br/>
        <w:t>Regulador de sinistro - CLT</w:t>
      </w:r>
      <w:r w:rsidRPr="00FF1F50">
        <w:rPr>
          <w:rFonts w:ascii="Arial" w:hAnsi="Arial" w:cs="Arial"/>
          <w:color w:val="000000"/>
          <w:sz w:val="24"/>
          <w:szCs w:val="24"/>
        </w:rPr>
        <w:br/>
        <w:t>Último salário: R$ 1.400,00</w:t>
      </w:r>
      <w:r w:rsidRPr="00FF1F50">
        <w:rPr>
          <w:rFonts w:ascii="Arial" w:hAnsi="Arial" w:cs="Arial"/>
          <w:color w:val="000000"/>
          <w:sz w:val="24"/>
          <w:szCs w:val="24"/>
        </w:rPr>
        <w:br/>
        <w:t>02/2</w:t>
      </w:r>
      <w:r w:rsidR="00EB5EB4">
        <w:rPr>
          <w:rFonts w:ascii="Arial" w:hAnsi="Arial" w:cs="Arial"/>
          <w:color w:val="000000"/>
          <w:sz w:val="24"/>
          <w:szCs w:val="24"/>
        </w:rPr>
        <w:t>016 / 06/2016 - Tempo: 4 meses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regulação de sinistro, posição,</w:t>
      </w:r>
      <w:r w:rsidR="00EB5EB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solicitação de remoção de salvados, relatório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mensal.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SEMMELR CORRETORA DE SEGUROS</w:t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Segmento: Seguros</w:t>
      </w:r>
      <w:r w:rsidRPr="00FF1F50">
        <w:rPr>
          <w:rFonts w:ascii="Arial" w:hAnsi="Arial" w:cs="Arial"/>
          <w:color w:val="000000"/>
          <w:sz w:val="24"/>
          <w:szCs w:val="24"/>
        </w:rPr>
        <w:br/>
        <w:t>Consultora comercial - Outros</w:t>
      </w:r>
      <w:r w:rsidRPr="00FF1F50">
        <w:rPr>
          <w:rFonts w:ascii="Arial" w:hAnsi="Arial" w:cs="Arial"/>
          <w:color w:val="000000"/>
          <w:sz w:val="24"/>
          <w:szCs w:val="24"/>
        </w:rPr>
        <w:br/>
        <w:t>Último salário: R$ 1.700,00</w:t>
      </w:r>
      <w:r w:rsidRPr="00FF1F50">
        <w:rPr>
          <w:rFonts w:ascii="Arial" w:hAnsi="Arial" w:cs="Arial"/>
          <w:color w:val="000000"/>
          <w:sz w:val="24"/>
          <w:szCs w:val="24"/>
        </w:rPr>
        <w:br/>
        <w:t>11/2013 / 10/</w:t>
      </w:r>
      <w:r w:rsidR="00EB5EB4">
        <w:rPr>
          <w:rFonts w:ascii="Arial" w:hAnsi="Arial" w:cs="Arial"/>
          <w:color w:val="000000"/>
          <w:sz w:val="24"/>
          <w:szCs w:val="24"/>
        </w:rPr>
        <w:t>2015 - Tempo: 1 ano(s) e 11 meses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Venda de plano de saúde, visita ao cliente,</w:t>
      </w:r>
      <w:r w:rsidR="00EB5EB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prospecção, migração de plano,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retenção, fidelização, Atendimento ao cliente, conferência de documentos,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solicitação de 2º via de cartão e boleto, envio de malote, elaboração de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planilha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CONSULTORIO MÉDICO</w:t>
      </w:r>
      <w:r w:rsidRPr="00FF1F5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FF1F50">
        <w:rPr>
          <w:rFonts w:ascii="Arial" w:hAnsi="Arial" w:cs="Arial"/>
          <w:color w:val="000000"/>
          <w:sz w:val="24"/>
          <w:szCs w:val="24"/>
        </w:rPr>
        <w:t>Segmento: Saúde</w:t>
      </w:r>
      <w:r w:rsidRPr="00FF1F50">
        <w:rPr>
          <w:rFonts w:ascii="Arial" w:hAnsi="Arial" w:cs="Arial"/>
          <w:color w:val="000000"/>
          <w:sz w:val="24"/>
          <w:szCs w:val="24"/>
        </w:rPr>
        <w:br/>
        <w:t>Recepcionista - CLT</w:t>
      </w:r>
      <w:r w:rsidRPr="00FF1F50">
        <w:rPr>
          <w:rFonts w:ascii="Arial" w:hAnsi="Arial" w:cs="Arial"/>
          <w:color w:val="000000"/>
          <w:sz w:val="24"/>
          <w:szCs w:val="24"/>
        </w:rPr>
        <w:br/>
        <w:t>Último salário: R$ 1.000,00</w:t>
      </w:r>
      <w:r w:rsidRPr="00FF1F50">
        <w:rPr>
          <w:rFonts w:ascii="Arial" w:hAnsi="Arial" w:cs="Arial"/>
          <w:color w:val="000000"/>
          <w:sz w:val="24"/>
          <w:szCs w:val="24"/>
        </w:rPr>
        <w:br/>
        <w:t>04/2011 / 09</w:t>
      </w:r>
      <w:r w:rsidR="00EB5EB4">
        <w:rPr>
          <w:rFonts w:ascii="Arial" w:hAnsi="Arial" w:cs="Arial"/>
          <w:color w:val="000000"/>
          <w:sz w:val="24"/>
          <w:szCs w:val="24"/>
        </w:rPr>
        <w:t>/2013 - Tempo: 2 ano(s) e 5 meses</w:t>
      </w:r>
      <w:r w:rsidRPr="00FF1F50">
        <w:rPr>
          <w:rFonts w:ascii="Arial" w:hAnsi="Arial" w:cs="Arial"/>
          <w:color w:val="000000"/>
          <w:sz w:val="24"/>
          <w:szCs w:val="24"/>
        </w:rPr>
        <w:br/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t xml:space="preserve">Atendimento ao cliente, planilha no </w:t>
      </w:r>
      <w:proofErr w:type="spellStart"/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excel</w:t>
      </w:r>
      <w:proofErr w:type="spellEnd"/>
      <w:r w:rsidRPr="00FF1F50">
        <w:rPr>
          <w:rFonts w:ascii="Arial" w:hAnsi="Arial" w:cs="Arial"/>
          <w:i/>
          <w:iCs/>
          <w:color w:val="000000"/>
          <w:sz w:val="24"/>
          <w:szCs w:val="24"/>
        </w:rPr>
        <w:t>, deposito em conta bancaria,</w:t>
      </w:r>
      <w:r w:rsidRPr="00FF1F50">
        <w:rPr>
          <w:rFonts w:ascii="Arial" w:hAnsi="Arial" w:cs="Arial"/>
          <w:i/>
          <w:iCs/>
          <w:color w:val="000000"/>
          <w:sz w:val="24"/>
          <w:szCs w:val="24"/>
        </w:rPr>
        <w:br/>
        <w:t>cobrança, marcação de consultas e exames e sala cirúrgica.</w:t>
      </w:r>
    </w:p>
    <w:p w:rsidR="00FF1F50" w:rsidRDefault="00FF1F50" w:rsidP="00FF1F50">
      <w:pPr>
        <w:ind w:firstLine="708"/>
        <w:rPr>
          <w:rFonts w:ascii="Arial-BoldMT" w:hAnsi="Arial-BoldMT"/>
          <w:b/>
          <w:bCs/>
          <w:color w:val="000000"/>
          <w:sz w:val="18"/>
          <w:szCs w:val="18"/>
        </w:rPr>
      </w:pPr>
    </w:p>
    <w:p w:rsidR="00FF1F50" w:rsidRDefault="00FF1F50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Default="0084436E" w:rsidP="00FF1F50">
      <w:pPr>
        <w:ind w:firstLine="708"/>
      </w:pPr>
    </w:p>
    <w:p w:rsidR="0084436E" w:rsidRPr="0084436E" w:rsidRDefault="0084436E" w:rsidP="0084436E">
      <w:pPr>
        <w:ind w:left="8496"/>
        <w:rPr>
          <w:sz w:val="16"/>
          <w:szCs w:val="16"/>
        </w:rPr>
      </w:pPr>
      <w:proofErr w:type="gramStart"/>
      <w:r>
        <w:rPr>
          <w:sz w:val="16"/>
          <w:szCs w:val="16"/>
        </w:rPr>
        <w:t>mdpf</w:t>
      </w:r>
      <w:bookmarkStart w:id="0" w:name="_GoBack"/>
      <w:bookmarkEnd w:id="0"/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4436E" w:rsidRPr="00844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F50"/>
    <w:rsid w:val="0084436E"/>
    <w:rsid w:val="008B6994"/>
    <w:rsid w:val="00EB5EB4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F1F5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FF1F50"/>
    <w:rPr>
      <w:rFonts w:ascii="Arial-ItalicMT" w:hAnsi="Arial-ItalicMT" w:hint="default"/>
      <w:b w:val="0"/>
      <w:bCs w:val="0"/>
      <w:i/>
      <w:iCs/>
      <w:color w:val="595959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FF1F50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FF1F50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F1F50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Fontepargpadro"/>
    <w:rsid w:val="00FF1F50"/>
    <w:rPr>
      <w:rFonts w:ascii="Arial-ItalicMT" w:hAnsi="Arial-ItalicMT" w:hint="default"/>
      <w:b w:val="0"/>
      <w:bCs w:val="0"/>
      <w:i/>
      <w:iCs/>
      <w:color w:val="595959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FF1F50"/>
    <w:rPr>
      <w:color w:val="0000FF" w:themeColor="hyperlink"/>
      <w:u w:val="single"/>
    </w:rPr>
  </w:style>
  <w:style w:type="character" w:customStyle="1" w:styleId="fontstyle31">
    <w:name w:val="fontstyle31"/>
    <w:basedOn w:val="Fontepargpadro"/>
    <w:rsid w:val="00FF1F50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viane.rezende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5</cp:revision>
  <dcterms:created xsi:type="dcterms:W3CDTF">2019-01-23T12:57:00Z</dcterms:created>
  <dcterms:modified xsi:type="dcterms:W3CDTF">2019-02-20T12:09:00Z</dcterms:modified>
</cp:coreProperties>
</file>