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 Jordana Duarte Atkinson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20/03/1999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Rua Porto Belo, </w:t>
      </w:r>
      <w:r w:rsidDel="00000000" w:rsidR="00000000" w:rsidRPr="00000000">
        <w:rPr>
          <w:i w:val="1"/>
          <w:sz w:val="24"/>
          <w:szCs w:val="24"/>
          <w:rtl w:val="0"/>
        </w:rPr>
        <w:t xml:space="preserve">Centenário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i w:val="1"/>
          <w:sz w:val="24"/>
          <w:szCs w:val="24"/>
          <w:rtl w:val="0"/>
        </w:rPr>
        <w:t xml:space="preserve"> número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Cep 9</w:t>
      </w:r>
      <w:r w:rsidDel="00000000" w:rsidR="00000000" w:rsidRPr="00000000">
        <w:rPr>
          <w:i w:val="1"/>
          <w:sz w:val="24"/>
          <w:szCs w:val="24"/>
          <w:rtl w:val="0"/>
        </w:rPr>
        <w:t xml:space="preserve">5780000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, Montenegro/RS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Contatos:  </w:t>
      </w:r>
      <w:r w:rsidDel="00000000" w:rsidR="00000000" w:rsidRPr="00000000">
        <w:rPr>
          <w:i w:val="1"/>
          <w:sz w:val="24"/>
          <w:szCs w:val="24"/>
          <w:rtl w:val="0"/>
        </w:rPr>
        <w:t xml:space="preserve">999449733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0" w:sz="12" w:val="single"/>
        </w:pBd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jordanaatk@gmail.com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0" w:sz="12" w:val="single"/>
        </w:pBd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Atuar na área industrial e apoio a gestão.</w:t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360" w:hanging="360"/>
        <w:jc w:val="both"/>
        <w:rPr>
          <w:i w:val="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Gestão da produção industrial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3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º Semestre. Instituição: Universidade Feevale.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12" w:val="single"/>
        </w:pBd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widowControl w:val="1"/>
        <w:pBdr>
          <w:top w:color="000000" w:space="1" w:sz="12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</w:t>
      </w:r>
    </w:p>
    <w:p w:rsidR="00000000" w:rsidDel="00000000" w:rsidP="00000000" w:rsidRDefault="00000000" w:rsidRPr="00000000" w14:paraId="00000016">
      <w:pPr>
        <w:pBdr>
          <w:top w:color="000000" w:space="1" w:sz="12" w:val="single"/>
        </w:pBd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12" w:val="single"/>
        </w:pBdr>
        <w:jc w:val="left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000000" w:space="1" w:sz="12" w:val="single"/>
        </w:pBd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JBS AVES LTDA- 8 meses, jovem aprendiz;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000000" w:space="1" w:sz="12" w:val="single"/>
        </w:pBdr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Companhia Brasileira de Cartucho- 3 meses, ajudando de produção (operadora de torno CNC)</w:t>
      </w:r>
    </w:p>
    <w:p w:rsidR="00000000" w:rsidDel="00000000" w:rsidP="00000000" w:rsidRDefault="00000000" w:rsidRPr="00000000" w14:paraId="0000001A">
      <w:pPr>
        <w:pBdr>
          <w:top w:color="000000" w:space="1" w:sz="12" w:val="single"/>
        </w:pBd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color="000000" w:space="1" w:sz="12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color="000000" w:space="1" w:sz="12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COMPLEMENTARES</w:t>
      </w:r>
    </w:p>
    <w:p w:rsidR="00000000" w:rsidDel="00000000" w:rsidP="00000000" w:rsidRDefault="00000000" w:rsidRPr="00000000" w14:paraId="0000001E">
      <w:pPr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360" w:hanging="360"/>
        <w:jc w:val="both"/>
        <w:rPr>
          <w:i w:val="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Participação no </w:t>
      </w:r>
      <w:r w:rsidDel="00000000" w:rsidR="00000000" w:rsidRPr="00000000">
        <w:rPr>
          <w:i w:val="1"/>
          <w:sz w:val="24"/>
          <w:szCs w:val="24"/>
          <w:rtl w:val="0"/>
        </w:rPr>
        <w:t xml:space="preserve">XIII Congresso da Gestão da Produção- A Jornada da Manufatura: Do Fordismo à Indústria 4.0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. Realização:</w:t>
      </w:r>
      <w:r w:rsidDel="00000000" w:rsidR="00000000" w:rsidRPr="00000000">
        <w:rPr>
          <w:i w:val="1"/>
          <w:sz w:val="24"/>
          <w:szCs w:val="24"/>
          <w:rtl w:val="0"/>
        </w:rPr>
        <w:t xml:space="preserve"> Universidade Feevale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360" w:hanging="360"/>
        <w:jc w:val="both"/>
        <w:rPr>
          <w:i w:val="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Visita técnica na empresa Gerdau. Duração: 3</w:t>
      </w:r>
      <w:r w:rsidDel="00000000" w:rsidR="00000000" w:rsidRPr="00000000">
        <w:rPr>
          <w:i w:val="1"/>
          <w:sz w:val="24"/>
          <w:szCs w:val="24"/>
          <w:rtl w:val="0"/>
        </w:rPr>
        <w:t xml:space="preserve"> horas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. Realização: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Universidade Feevale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Visita Técnica na empresa Grupo Digicon/Perto. Duração: 3 horas. Realização: Universidade Feevale</w:t>
      </w:r>
    </w:p>
    <w:p w:rsidR="00000000" w:rsidDel="00000000" w:rsidP="00000000" w:rsidRDefault="00000000" w:rsidRPr="00000000" w14:paraId="00000024">
      <w:pPr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360" w:hanging="360"/>
        <w:jc w:val="both"/>
        <w:rPr>
          <w:i w:val="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Curso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Personal CAD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. Duração: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66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 horas. Instituição: Prepara 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2" w:sz="12" w:val="single"/>
        </w:pBdr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OBSERVAÇÕES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i w:val="1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Tenho disponibilidade para mudança de cidade.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568" w:left="1701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4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pBdr>
        <w:top w:color="auto" w:space="1" w:sz="12" w:val="sing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alizações">
    <w:name w:val="Realizações"/>
    <w:basedOn w:val="Corpodetexto"/>
    <w:next w:val="Realizações"/>
    <w:autoRedefine w:val="0"/>
    <w:hidden w:val="0"/>
    <w:qFormat w:val="0"/>
    <w:pPr>
      <w:suppressAutoHyphens w:val="1"/>
      <w:spacing w:after="120" w:line="1" w:lineRule="atLeast"/>
      <w:ind w:left="-1080" w:right="1080" w:leftChars="-1" w:rightChars="0" w:firstLineChars="-1"/>
      <w:jc w:val="left"/>
      <w:textDirection w:val="btLr"/>
      <w:textAlignment w:val="top"/>
      <w:outlineLvl w:val="0"/>
    </w:pPr>
    <w:rPr>
      <w:rFonts w:ascii="Arial" w:hAnsi="Arial"/>
      <w:smallCaps w:val="1"/>
      <w:spacing w:val="2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Instituição">
    <w:name w:val="Instituição"/>
    <w:basedOn w:val="Corpodetexto"/>
    <w:next w:val="Instituição"/>
    <w:autoRedefine w:val="0"/>
    <w:hidden w:val="0"/>
    <w:qFormat w:val="0"/>
    <w:pPr>
      <w:keepNext w:val="1"/>
      <w:suppressAutoHyphens w:val="1"/>
      <w:spacing w:before="120" w:line="260" w:lineRule="atLeast"/>
      <w:ind w:left="-1800" w:right="1080" w:leftChars="-1" w:rightChars="0" w:firstLineChars="-1"/>
      <w:jc w:val="lef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Cidade/Estado">
    <w:name w:val="Cidade/Estado"/>
    <w:basedOn w:val="Corpodetexto"/>
    <w:next w:val="Cidade/Estado"/>
    <w:autoRedefine w:val="0"/>
    <w:hidden w:val="0"/>
    <w:qFormat w:val="0"/>
    <w:pPr>
      <w:keepNext w:val="1"/>
      <w:suppressAutoHyphens w:val="1"/>
      <w:spacing w:line="1" w:lineRule="atLeast"/>
      <w:ind w:left="-1800" w:right="1080" w:leftChars="-1" w:rightChars="0" w:firstLineChars="-1"/>
      <w:jc w:val="left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daseção">
    <w:name w:val="Título da seção"/>
    <w:basedOn w:val="Normal"/>
    <w:next w:val="Títulodaseção"/>
    <w:autoRedefine w:val="0"/>
    <w:hidden w:val="0"/>
    <w:qFormat w:val="0"/>
    <w:pPr>
      <w:keepNext w:val="1"/>
      <w:keepLines w:val="1"/>
      <w:pBdr>
        <w:top w:color="auto" w:space="6" w:sz="6" w:val="single"/>
      </w:pBdr>
      <w:suppressAutoHyphens w:val="1"/>
      <w:spacing w:after="120" w:before="120" w:line="260" w:lineRule="atLeast"/>
      <w:ind w:left="-1800" w:right="108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smallCaps w:val="1"/>
      <w:spacing w:val="12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2007-08-19T20:35:00Z</dcterms:created>
  <dc:creator>Roberto Andre Muraro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