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556"/>
        </w:tabs>
        <w:jc w:val="center"/>
        <w:rPr>
          <w:rFonts w:ascii="Arial Narrow" w:cs="Arial Narrow" w:eastAsia="Arial Narrow" w:hAnsi="Arial Narrow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36"/>
          <w:szCs w:val="36"/>
          <w:rtl w:val="0"/>
        </w:rPr>
        <w:t xml:space="preserve">CURRÍCULO VITAE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color w:val="00000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8"/>
          <w:szCs w:val="28"/>
          <w:rtl w:val="0"/>
        </w:rPr>
        <w:t xml:space="preserve">                                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8"/>
          <w:szCs w:val="28"/>
          <w:rtl w:val="0"/>
        </w:rPr>
        <w:t xml:space="preserve">TUANE DURGANTE AGUIAR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      Rua: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Maximo Papi, 145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    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Bairro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: Interlagos\ Caxias do Sul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Naturalidade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São Francisco de Assis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     Data de Nasc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. 18- 07- 1984-[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40 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anos]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     Solteira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     Uma filha </w:t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     Não Fumante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Telefone: (54)999050575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    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Escolaridade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 Superior Incompleto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      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       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8"/>
          <w:szCs w:val="28"/>
          <w:rtl w:val="0"/>
        </w:rPr>
        <w:t xml:space="preserve">Cursos profissionalizantes: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Informática básica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ind w:left="360" w:firstLine="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 Entidade: Exattus Informática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       Período: 120horas/aula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         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LID e Metrologia</w:t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 Entidade: Parceiros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Carga\horaria:160 h\a</w:t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2"/>
          <w:szCs w:val="22"/>
          <w:rtl w:val="0"/>
        </w:rPr>
        <w:t xml:space="preserve">Operador e programador de centro de usinagem</w:t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Entidade: Cnc in company</w:t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Carga\ horaria: 200 h\a</w:t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000000"/>
          <w:sz w:val="28"/>
          <w:szCs w:val="28"/>
          <w:rtl w:val="0"/>
        </w:rPr>
        <w:t xml:space="preserve">Experiências Profissionais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  <w:b w:val="1"/>
          <w:i w:val="1"/>
          <w:sz w:val="22"/>
          <w:szCs w:val="22"/>
        </w:rPr>
      </w:pPr>
      <w:bookmarkStart w:colFirst="0" w:colLast="0" w:name="_gp4hpyjh84af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2"/>
          <w:szCs w:val="22"/>
          <w:rtl w:val="0"/>
        </w:rPr>
        <w:t xml:space="preserve">Ognibene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i w:val="1"/>
          <w:sz w:val="22"/>
          <w:szCs w:val="22"/>
        </w:rPr>
      </w:pPr>
      <w:bookmarkStart w:colFirst="0" w:colLast="0" w:name="_170r6l859obj" w:id="1"/>
      <w:bookmarkEnd w:id="1"/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Período: 15/04/2024 à 28/07/2025</w:t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Cargo: Operador de cnc</w:t>
      </w:r>
    </w:p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Funções desempenhadas: Preparar e operar torno cnc e centro de usinagem. Trocar e zerar ferramentas, ajustar medidas, medir as peças prezando sua qualidade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Lena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Período: 13/11/2023 a 10/04/2024</w:t>
      </w:r>
    </w:p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Cargo: Auxiliar operacional</w:t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Funções desempenhadas: Aprovar cotações conforme NF recebida do Fumante, fazer notas fiscais de serviço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Castertech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Período:01/02/2022 a 1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7/06/2023</w:t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Cargo: operador de máquina</w:t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Funções desempenhadas: Preparar e operar torno cnc comando okuma. Trocar e zerar ferramentas, fazendo as devidas correções no programa se necessário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Período:29/10/2021 a 20/01/2022</w:t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Cargo: operador de máquina</w:t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Funções desempenhadas: Preperar e operar torno cnc comando fanuc. 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Trocar e zerar ferramentas, fazendo as devidas correções no programa se necessário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Período:18/06/2021 a 17/09/2021</w:t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Cargo: operador de máquina</w:t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i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Funções desempenhadas: operar torno cnc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70" w:hanging="36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 Sistemas automotivos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Período:08/04/2019 a 04/11/2020</w:t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Cargo: operador de máquinas I</w:t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Funções desempenhadas: operar centro de usinagem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Dynamics do Brasil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Período: 08/09 2016 à 27/ 03/2018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Cargo: operadora de torno cnc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Funções desempenhadas: Operar e preparar torno cnc comando fanuc, operar torno cnc comando mazatrol e Siemens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2"/>
          <w:szCs w:val="22"/>
          <w:rtl w:val="0"/>
        </w:rPr>
        <w:t xml:space="preserve">           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