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t xml:space="preserve">CURRÍCULO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Luciana Tartarotti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Brasileira, casada, 31 anos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Rua Giacomina Bampi Perottoni, número: 1052, Portal da Maestra – Caxias do Sul – RS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Telefone: (54) 99601-5451/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lu.tartarotti91@gmail.com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Ensino Superior Completo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Pós Graduação Completa.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Pettenati S/A Indústria Têxtil de 2010 à 2012, cargo: costureira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Marcopolo S/A de 2012 à 2022, cargo: controladora de produção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CURSOS E ATIVIDADES COMPLEMENTARES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Informática na Escola São Pelegrino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Inglês Básico na Escola College Idiomas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Congresso Interdisciplinar de Bioética (2017)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Palestra Ambientes Saudáveis: Fatores de Risco e Proteção (2019)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Palestra Empreendedorismo Feminino (2019)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