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CURRICULUM VITAE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</w:rPr>
        <w:drawing>
          <wp:inline distB="0" distT="0" distL="0" distR="0">
            <wp:extent cx="881615" cy="12144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615" cy="1214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NOME:</w:t>
        <w:tab/>
        <w:tab/>
        <w:tab/>
        <w:t xml:space="preserve">GEISON TEIXEIRA LORDA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DATA NASC.: </w:t>
        <w:tab/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31/03/1992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ENDEREÇO: </w:t>
        <w:tab/>
        <w:tab/>
        <w:t xml:space="preserve">Rua Tropical  547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BAIRRO: </w:t>
        <w:tab/>
        <w:tab/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São Cristovão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CIDADE/ESTADO: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 xml:space="preserve">Caxias do Sul – RS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TELEFONE:</w:t>
        <w:tab/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(55)9908-6377  /  9909-5408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NATURALIDADE: </w:t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São Borja/RS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ESTADO CIVIL: </w:t>
        <w:tab/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Solteiro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FILIAÇÃO: </w:t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ab/>
        <w:t xml:space="preserve">Mãe: Lúcia Maria Dias Teixeira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  <w:tab/>
        <w:tab/>
        <w:tab/>
        <w:tab/>
        <w:t xml:space="preserve">Pai: Hyder Geazon Sapirain Lorda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ab/>
        <w:tab/>
        <w:tab/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DOCUMENTAÇÃO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</w:t>
      </w:r>
      <w:r w:rsidDel="00000000" w:rsidR="00000000" w:rsidRPr="00000000">
        <w:rPr>
          <w:rFonts w:ascii="Arial" w:cs="Arial" w:eastAsia="Arial" w:hAnsi="Arial"/>
          <w:rtl w:val="0"/>
        </w:rPr>
        <w:t xml:space="preserve">2081966984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Carteira de Trabalho: </w:t>
      </w:r>
      <w:r w:rsidDel="00000000" w:rsidR="00000000" w:rsidRPr="00000000">
        <w:rPr>
          <w:rFonts w:ascii="Arial" w:cs="Arial" w:eastAsia="Arial" w:hAnsi="Arial"/>
          <w:rtl w:val="0"/>
        </w:rPr>
        <w:t xml:space="preserve">nº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5294061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CNH: </w:t>
      </w:r>
      <w:r w:rsidDel="00000000" w:rsidR="00000000" w:rsidRPr="00000000">
        <w:rPr>
          <w:rFonts w:ascii="Arial" w:cs="Arial" w:eastAsia="Arial" w:hAnsi="Arial"/>
          <w:rtl w:val="0"/>
        </w:rPr>
        <w:t xml:space="preserve">05562203361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Categoria : </w:t>
      </w:r>
      <w:r w:rsidDel="00000000" w:rsidR="00000000" w:rsidRPr="00000000">
        <w:rPr>
          <w:rFonts w:ascii="Arial" w:cs="Arial" w:eastAsia="Arial" w:hAnsi="Arial"/>
          <w:rtl w:val="0"/>
        </w:rPr>
        <w:t xml:space="preserve">AB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32"/>
          <w:szCs w:val="32"/>
          <w:u w:val="single"/>
          <w:rtl w:val="0"/>
        </w:rPr>
        <w:t xml:space="preserve">HISTÓRICO ESCOLAR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GRAU DE ESCOLARIDADE:</w:t>
      </w: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 Ensino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Médio Completo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CURSOS REALIZADOS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360" w:hanging="36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 de Informática Básica </w:t>
      </w:r>
      <w:r w:rsidDel="00000000" w:rsidR="00000000" w:rsidRPr="00000000">
        <w:rPr>
          <w:rFonts w:ascii="Arial" w:cs="Arial" w:eastAsia="Arial" w:hAnsi="Arial"/>
          <w:rtl w:val="0"/>
        </w:rPr>
        <w:t xml:space="preserve">( Windows, Word, Excel, Paint, Internet) – SENAC/2010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 de Informática Básica – Br Offic – CRAS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 de montagem e manutenção de computadores – SENAC 2012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 técnico em hospedagem – IFF 2010</w:t>
      </w:r>
    </w:p>
    <w:p w:rsidR="00000000" w:rsidDel="00000000" w:rsidP="00000000" w:rsidRDefault="00000000" w:rsidRPr="00000000" w14:paraId="0000001C">
      <w:pPr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- Lid – Metrologia  -  MECATEC</w:t>
      </w:r>
    </w:p>
    <w:p w:rsidR="00000000" w:rsidDel="00000000" w:rsidP="00000000" w:rsidRDefault="00000000" w:rsidRPr="00000000" w14:paraId="0000001D">
      <w:pPr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 de Operador de Máquina - MECATEC</w:t>
      </w:r>
    </w:p>
    <w:p w:rsidR="00000000" w:rsidDel="00000000" w:rsidP="00000000" w:rsidRDefault="00000000" w:rsidRPr="00000000" w14:paraId="0000001E">
      <w:pPr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Operador de empilhadeira nr11 ESCOLA CONCEITO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center"/>
        <w:rPr>
          <w:rFonts w:ascii="Arial Black" w:cs="Arial Black" w:eastAsia="Arial Black" w:hAnsi="Arial Black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sz w:val="32"/>
          <w:szCs w:val="32"/>
          <w:u w:val="single"/>
          <w:rtl w:val="0"/>
        </w:rPr>
        <w:t xml:space="preserve">EXPERIÊNCIAS PROFISSIONAIS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Em dia com o Serviço Militar (ano de 2011).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Auxiliar de infraestrutura de redes: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Gpsnet (</w:t>
      </w:r>
      <w:r w:rsidDel="00000000" w:rsidR="00000000" w:rsidRPr="00000000">
        <w:rPr>
          <w:rFonts w:ascii="Arial" w:cs="Arial" w:eastAsia="Arial" w:hAnsi="Arial"/>
          <w:rtl w:val="0"/>
        </w:rPr>
        <w:t xml:space="preserve">2013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)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WEBER  HYDRAULIKA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Auxiliar de Pintura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-  </w:t>
      </w:r>
      <w:r w:rsidDel="00000000" w:rsidR="00000000" w:rsidRPr="00000000">
        <w:rPr>
          <w:rFonts w:ascii="Arial" w:cs="Arial" w:eastAsia="Arial" w:hAnsi="Arial"/>
          <w:rtl w:val="0"/>
        </w:rPr>
        <w:t xml:space="preserve">07/2014  á  02/2015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Endosul Pinturas – Preparador de Produção – 06/2015 a 02/2016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Suspensys: montador de componentes 09/2018 a 06/2021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____________________________</w:t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GEISON TEIXEIRA LORDA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5840" w:w="12240" w:orient="portrait"/>
      <w:pgMar w:bottom="284" w:top="284" w:left="1440" w:right="1622" w:header="709" w:footer="5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Black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