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344" w:rsidRDefault="003B5031" w:rsidP="0060335E">
      <w:pPr>
        <w:spacing w:after="0" w:line="240" w:lineRule="auto"/>
        <w:jc w:val="center"/>
        <w:rPr>
          <w:rFonts w:ascii="TTE1BA1C08t00" w:eastAsia="TTE1BA1C08t00" w:hAnsi="TTE1BA1C08t00" w:cs="TTE1BA1C08t00"/>
          <w:color w:val="000000"/>
          <w:sz w:val="36"/>
        </w:rPr>
      </w:pPr>
      <w:r>
        <w:rPr>
          <w:rFonts w:ascii="TTE1BA1C08t00" w:eastAsia="TTE1BA1C08t00" w:hAnsi="TTE1BA1C08t00" w:cs="TTE1BA1C08t00"/>
          <w:color w:val="000000"/>
          <w:sz w:val="36"/>
        </w:rPr>
        <w:t>Rafael Rodrigues Alves</w:t>
      </w:r>
    </w:p>
    <w:p w:rsidR="0060335E" w:rsidRDefault="0060335E" w:rsidP="0060335E">
      <w:pPr>
        <w:spacing w:after="0" w:line="240" w:lineRule="auto"/>
        <w:jc w:val="center"/>
        <w:rPr>
          <w:rFonts w:ascii="TTE1BA1C08t00" w:eastAsia="TTE1BA1C08t00" w:hAnsi="TTE1BA1C08t00" w:cs="TTE1BA1C08t00"/>
          <w:color w:val="000000"/>
          <w:sz w:val="36"/>
        </w:rPr>
      </w:pPr>
    </w:p>
    <w:p w:rsidR="008F0344" w:rsidRDefault="003B5031">
      <w:pPr>
        <w:spacing w:after="0" w:line="240" w:lineRule="auto"/>
        <w:jc w:val="right"/>
        <w:rPr>
          <w:rFonts w:ascii="TTE15DE320t00" w:eastAsia="TTE15DE320t00" w:hAnsi="TTE15DE320t00" w:cs="TTE15DE320t00"/>
          <w:color w:val="000000"/>
        </w:rPr>
      </w:pPr>
      <w:r>
        <w:rPr>
          <w:rFonts w:ascii="TTE15DE320t00" w:eastAsia="TTE15DE320t00" w:hAnsi="TTE15DE320t00" w:cs="TTE15DE320t00"/>
          <w:color w:val="000000"/>
        </w:rPr>
        <w:t xml:space="preserve">Rua </w:t>
      </w:r>
      <w:proofErr w:type="spellStart"/>
      <w:r>
        <w:rPr>
          <w:rFonts w:ascii="TTE15DE320t00" w:eastAsia="TTE15DE320t00" w:hAnsi="TTE15DE320t00" w:cs="TTE15DE320t00"/>
          <w:color w:val="000000"/>
        </w:rPr>
        <w:t>Timbauva</w:t>
      </w:r>
      <w:proofErr w:type="spellEnd"/>
      <w:r>
        <w:rPr>
          <w:rFonts w:ascii="TTE15DE320t00" w:eastAsia="TTE15DE320t00" w:hAnsi="TTE15DE320t00" w:cs="TTE15DE320t00"/>
          <w:color w:val="000000"/>
        </w:rPr>
        <w:t>, 89 Jardim do Bosque Cachoeirinha</w:t>
      </w:r>
      <w:r w:rsidR="00FB6AAE">
        <w:rPr>
          <w:rFonts w:ascii="TTE15DE320t00" w:eastAsia="TTE15DE320t00" w:hAnsi="TTE15DE320t00" w:cs="TTE15DE320t00"/>
          <w:color w:val="000000"/>
        </w:rPr>
        <w:t xml:space="preserve"> - RS</w:t>
      </w:r>
    </w:p>
    <w:p w:rsidR="008F0344" w:rsidRDefault="003B5031">
      <w:pPr>
        <w:spacing w:after="0" w:line="240" w:lineRule="auto"/>
        <w:jc w:val="right"/>
        <w:rPr>
          <w:rFonts w:ascii="TTE15DE320t00" w:eastAsia="TTE15DE320t00" w:hAnsi="TTE15DE320t00" w:cs="TTE15DE320t00"/>
          <w:color w:val="000000"/>
        </w:rPr>
      </w:pPr>
      <w:r>
        <w:rPr>
          <w:rFonts w:ascii="TTE15DE320t00" w:eastAsia="TTE15DE320t00" w:hAnsi="TTE15DE320t00" w:cs="TTE15DE320t00"/>
          <w:color w:val="000000"/>
        </w:rPr>
        <w:t>CEP 94960-447</w:t>
      </w:r>
    </w:p>
    <w:p w:rsidR="008F0344" w:rsidRDefault="003B5031">
      <w:pPr>
        <w:spacing w:after="0" w:line="240" w:lineRule="auto"/>
        <w:jc w:val="right"/>
        <w:rPr>
          <w:rFonts w:ascii="TTE15DE320t00" w:eastAsia="TTE15DE320t00" w:hAnsi="TTE15DE320t00" w:cs="TTE15DE320t00"/>
          <w:color w:val="000000"/>
        </w:rPr>
      </w:pPr>
      <w:r>
        <w:rPr>
          <w:rFonts w:ascii="TTE15DE320t00" w:eastAsia="TTE15DE320t00" w:hAnsi="TTE15DE320t00" w:cs="TTE15DE320t00"/>
          <w:color w:val="000000"/>
        </w:rPr>
        <w:t>(51) 9957</w:t>
      </w:r>
      <w:r w:rsidR="005E2308">
        <w:rPr>
          <w:rFonts w:ascii="TTE15DE320t00" w:eastAsia="TTE15DE320t00" w:hAnsi="TTE15DE320t00" w:cs="TTE15DE320t00"/>
          <w:color w:val="000000"/>
        </w:rPr>
        <w:t>-</w:t>
      </w:r>
      <w:r>
        <w:rPr>
          <w:rFonts w:ascii="TTE15DE320t00" w:eastAsia="TTE15DE320t00" w:hAnsi="TTE15DE320t00" w:cs="TTE15DE320t00"/>
          <w:color w:val="000000"/>
        </w:rPr>
        <w:t>37012</w:t>
      </w:r>
      <w:r w:rsidR="005E2308">
        <w:rPr>
          <w:rFonts w:ascii="TTE15DE320t00" w:eastAsia="TTE15DE320t00" w:hAnsi="TTE15DE320t00" w:cs="TTE15DE320t00"/>
          <w:color w:val="000000"/>
        </w:rPr>
        <w:t xml:space="preserve"> (51) 9993-4290</w:t>
      </w:r>
      <w:r w:rsidR="0067135D">
        <w:rPr>
          <w:rFonts w:ascii="TTE15DE320t00" w:eastAsia="TTE15DE320t00" w:hAnsi="TTE15DE320t00" w:cs="TTE15DE320t00"/>
          <w:color w:val="000000"/>
        </w:rPr>
        <w:t>9</w:t>
      </w:r>
    </w:p>
    <w:p w:rsidR="008F0344" w:rsidRDefault="003B5031">
      <w:pPr>
        <w:spacing w:after="0" w:line="240" w:lineRule="auto"/>
        <w:jc w:val="right"/>
        <w:rPr>
          <w:rFonts w:ascii="TTE15DE320t00" w:eastAsia="TTE15DE320t00" w:hAnsi="TTE15DE320t00" w:cs="TTE15DE320t00"/>
          <w:color w:val="0000FF"/>
        </w:rPr>
      </w:pPr>
      <w:r>
        <w:rPr>
          <w:rFonts w:ascii="TTE15DE320t00" w:eastAsia="TTE15DE320t00" w:hAnsi="TTE15DE320t00" w:cs="TTE15DE320t00"/>
          <w:color w:val="0000FF"/>
        </w:rPr>
        <w:t>alvesrodrigues2009@gmail</w:t>
      </w:r>
      <w:r w:rsidR="00FB6AAE">
        <w:rPr>
          <w:rFonts w:ascii="TTE15DE320t00" w:eastAsia="TTE15DE320t00" w:hAnsi="TTE15DE320t00" w:cs="TTE15DE320t00"/>
          <w:color w:val="0000FF"/>
        </w:rPr>
        <w:t>.com</w:t>
      </w:r>
    </w:p>
    <w:p w:rsidR="008F0344" w:rsidRDefault="003B5031">
      <w:pPr>
        <w:spacing w:after="0" w:line="240" w:lineRule="auto"/>
        <w:jc w:val="right"/>
        <w:rPr>
          <w:rFonts w:ascii="TTE15DE320t00" w:eastAsia="TTE15DE320t00" w:hAnsi="TTE15DE320t00" w:cs="TTE15DE320t00"/>
          <w:color w:val="000000"/>
        </w:rPr>
      </w:pPr>
      <w:r>
        <w:rPr>
          <w:rFonts w:ascii="TTE15DE320t00" w:eastAsia="TTE15DE320t00" w:hAnsi="TTE15DE320t00" w:cs="TTE15DE320t00"/>
          <w:color w:val="000000"/>
        </w:rPr>
        <w:t>Data de Nascimento: 20/07/1982</w:t>
      </w:r>
    </w:p>
    <w:p w:rsidR="000709BB" w:rsidRDefault="003B5031" w:rsidP="000709BB">
      <w:pPr>
        <w:spacing w:after="0" w:line="240" w:lineRule="auto"/>
        <w:jc w:val="right"/>
        <w:rPr>
          <w:rFonts w:ascii="TTE15DE320t00" w:eastAsia="TTE15DE320t00" w:hAnsi="TTE15DE320t00" w:cs="TTE15DE320t00"/>
          <w:color w:val="000000"/>
        </w:rPr>
      </w:pPr>
      <w:r>
        <w:rPr>
          <w:rFonts w:ascii="TTE15DE320t00" w:eastAsia="TTE15DE320t00" w:hAnsi="TTE15DE320t00" w:cs="TTE15DE320t00"/>
          <w:color w:val="000000"/>
        </w:rPr>
        <w:t>CNH AD</w:t>
      </w:r>
    </w:p>
    <w:p w:rsidR="000709BB" w:rsidRDefault="000709BB" w:rsidP="000709BB">
      <w:pPr>
        <w:spacing w:after="0" w:line="240" w:lineRule="auto"/>
        <w:jc w:val="right"/>
        <w:rPr>
          <w:rFonts w:ascii="TTE15DE320t00" w:eastAsia="TTE15DE320t00" w:hAnsi="TTE15DE320t00" w:cs="TTE15DE320t00"/>
          <w:color w:val="000000"/>
        </w:rPr>
      </w:pPr>
    </w:p>
    <w:p w:rsidR="008F0344" w:rsidRDefault="000709BB">
      <w:pPr>
        <w:spacing w:after="0" w:line="240" w:lineRule="auto"/>
        <w:rPr>
          <w:rFonts w:ascii="TTE15DE320t00" w:eastAsia="TTE15DE320t00" w:hAnsi="TTE15DE320t00" w:cs="TTE15DE320t00"/>
          <w:color w:val="000000"/>
        </w:rPr>
      </w:pPr>
      <w:r>
        <w:rPr>
          <w:rFonts w:ascii="TTE15DE320t00" w:eastAsia="TTE15DE320t00" w:hAnsi="TTE15DE320t00" w:cs="TTE15DE320t00"/>
          <w:color w:val="000000"/>
        </w:rPr>
        <w:t>OBJETIVO: Qualidade / Metrologia</w:t>
      </w:r>
      <w:r w:rsidR="007E60C5">
        <w:rPr>
          <w:rFonts w:ascii="TTE15DE320t00" w:eastAsia="TTE15DE320t00" w:hAnsi="TTE15DE320t00" w:cs="TTE15DE320t00"/>
          <w:color w:val="000000"/>
        </w:rPr>
        <w:t xml:space="preserve"> / Produção</w:t>
      </w:r>
    </w:p>
    <w:p w:rsidR="000709BB" w:rsidRDefault="000709BB">
      <w:pPr>
        <w:spacing w:after="0" w:line="240" w:lineRule="auto"/>
        <w:rPr>
          <w:rFonts w:ascii="TTE15DE320t00" w:eastAsia="TTE15DE320t00" w:hAnsi="TTE15DE320t00" w:cs="TTE15DE320t00"/>
          <w:color w:val="000000"/>
        </w:rPr>
      </w:pPr>
    </w:p>
    <w:p w:rsidR="008F0344" w:rsidRDefault="003B5031">
      <w:pPr>
        <w:spacing w:after="0" w:line="240" w:lineRule="auto"/>
        <w:rPr>
          <w:rFonts w:ascii="TTE15DE320t00" w:eastAsia="TTE15DE320t00" w:hAnsi="TTE15DE320t00" w:cs="TTE15DE320t00"/>
          <w:color w:val="000000"/>
        </w:rPr>
      </w:pPr>
      <w:r>
        <w:rPr>
          <w:rFonts w:ascii="TTE15DE320t00" w:eastAsia="TTE15DE320t00" w:hAnsi="TTE15DE320t00" w:cs="TTE15DE320t00"/>
          <w:color w:val="000000"/>
        </w:rPr>
        <w:t>FORMAÇÃO</w:t>
      </w:r>
    </w:p>
    <w:p w:rsidR="003B5031" w:rsidRDefault="00C13E76">
      <w:pPr>
        <w:spacing w:after="0" w:line="240" w:lineRule="auto"/>
        <w:rPr>
          <w:rFonts w:ascii="TTE15DE320t00" w:eastAsia="TTE15DE320t00" w:hAnsi="TTE15DE320t00" w:cs="TTE15DE320t00"/>
          <w:color w:val="000000"/>
        </w:rPr>
      </w:pPr>
      <w:r>
        <w:rPr>
          <w:rFonts w:ascii="TTE15DE320t00" w:eastAsia="TTE15DE320t00" w:hAnsi="TTE15DE320t00" w:cs="TTE15DE320t00"/>
          <w:color w:val="000000"/>
        </w:rPr>
        <w:t>Técnico em Mecânica</w:t>
      </w:r>
    </w:p>
    <w:p w:rsidR="003B5031" w:rsidRDefault="00C13E76">
      <w:pPr>
        <w:spacing w:after="0" w:line="240" w:lineRule="auto"/>
        <w:rPr>
          <w:rFonts w:ascii="TTE15DE320t00" w:eastAsia="TTE15DE320t00" w:hAnsi="TTE15DE320t00" w:cs="TTE15DE320t00"/>
          <w:color w:val="000000"/>
        </w:rPr>
      </w:pPr>
      <w:r>
        <w:rPr>
          <w:rFonts w:ascii="TTE15DE320t00" w:eastAsia="TTE15DE320t00" w:hAnsi="TTE15DE320t00" w:cs="TTE15DE320t00"/>
          <w:color w:val="000000"/>
        </w:rPr>
        <w:t>Escola Liberato</w:t>
      </w:r>
    </w:p>
    <w:p w:rsidR="008F0344" w:rsidRDefault="00FB6AAE">
      <w:pPr>
        <w:spacing w:after="0" w:line="240" w:lineRule="auto"/>
        <w:rPr>
          <w:rFonts w:ascii="TTE15DE320t00" w:eastAsia="TTE15DE320t00" w:hAnsi="TTE15DE320t00" w:cs="TTE15DE320t00"/>
          <w:color w:val="000000"/>
        </w:rPr>
      </w:pPr>
      <w:r>
        <w:rPr>
          <w:rFonts w:ascii="TTE15DE320t00" w:eastAsia="TTE15DE320t00" w:hAnsi="TTE15DE320t00" w:cs="TTE15DE320t00"/>
          <w:color w:val="000000"/>
        </w:rPr>
        <w:t>.</w:t>
      </w:r>
    </w:p>
    <w:p w:rsidR="008F0344" w:rsidRDefault="003B5031">
      <w:pPr>
        <w:spacing w:after="0" w:line="240" w:lineRule="auto"/>
        <w:rPr>
          <w:rFonts w:ascii="TTE1BA1C08t00" w:eastAsia="TTE1BA1C08t00" w:hAnsi="TTE1BA1C08t00" w:cs="TTE1BA1C08t00"/>
          <w:color w:val="000000"/>
          <w:sz w:val="24"/>
        </w:rPr>
      </w:pPr>
      <w:r>
        <w:rPr>
          <w:rFonts w:ascii="TTE1BA1C08t00" w:eastAsia="TTE1BA1C08t00" w:hAnsi="TTE1BA1C08t00" w:cs="TTE1BA1C08t00"/>
          <w:color w:val="000000"/>
          <w:sz w:val="24"/>
        </w:rPr>
        <w:t>PRINCIPAIS CURSOS</w:t>
      </w:r>
    </w:p>
    <w:p w:rsidR="008F0344" w:rsidRDefault="00FB6AAE">
      <w:pPr>
        <w:spacing w:after="0" w:line="240" w:lineRule="auto"/>
        <w:rPr>
          <w:rFonts w:ascii="TTE15DE320t00" w:eastAsia="TTE15DE320t00" w:hAnsi="TTE15DE320t00" w:cs="TTE15DE320t00"/>
          <w:color w:val="000000"/>
          <w:sz w:val="24"/>
        </w:rPr>
      </w:pPr>
      <w:r>
        <w:rPr>
          <w:rFonts w:ascii="Symbol" w:eastAsia="Symbol" w:hAnsi="Symbol" w:cs="Symbol"/>
          <w:color w:val="000000"/>
          <w:sz w:val="24"/>
        </w:rPr>
        <w:t></w:t>
      </w:r>
      <w:r>
        <w:rPr>
          <w:rFonts w:ascii="Symbol" w:eastAsia="Symbol" w:hAnsi="Symbol" w:cs="Symbol"/>
          <w:color w:val="000000"/>
          <w:sz w:val="24"/>
        </w:rPr>
        <w:t></w:t>
      </w:r>
      <w:r>
        <w:rPr>
          <w:rFonts w:ascii="TTE15DE320t00" w:eastAsia="TTE15DE320t00" w:hAnsi="TTE15DE320t00" w:cs="TTE15DE320t00"/>
          <w:color w:val="000000"/>
          <w:sz w:val="24"/>
        </w:rPr>
        <w:t>Leitura e interpretação de desenho mecânico.</w:t>
      </w:r>
    </w:p>
    <w:p w:rsidR="008F0344" w:rsidRDefault="00FB6AAE">
      <w:pPr>
        <w:spacing w:after="0" w:line="240" w:lineRule="auto"/>
        <w:rPr>
          <w:rFonts w:ascii="TTE15DE320t00" w:eastAsia="TTE15DE320t00" w:hAnsi="TTE15DE320t00" w:cs="TTE15DE320t00"/>
          <w:color w:val="000000"/>
          <w:sz w:val="24"/>
        </w:rPr>
      </w:pPr>
      <w:r>
        <w:rPr>
          <w:rFonts w:ascii="Symbol" w:eastAsia="Symbol" w:hAnsi="Symbol" w:cs="Symbol"/>
          <w:color w:val="000000"/>
          <w:sz w:val="24"/>
        </w:rPr>
        <w:t></w:t>
      </w:r>
      <w:r>
        <w:rPr>
          <w:rFonts w:ascii="Symbol" w:eastAsia="Symbol" w:hAnsi="Symbol" w:cs="Symbol"/>
          <w:color w:val="000000"/>
          <w:sz w:val="24"/>
        </w:rPr>
        <w:t></w:t>
      </w:r>
      <w:r>
        <w:rPr>
          <w:rFonts w:ascii="TTE15DE320t00" w:eastAsia="TTE15DE320t00" w:hAnsi="TTE15DE320t00" w:cs="TTE15DE320t00"/>
          <w:color w:val="000000"/>
          <w:sz w:val="24"/>
        </w:rPr>
        <w:t>Calculo técnico.</w:t>
      </w:r>
    </w:p>
    <w:p w:rsidR="008F0344" w:rsidRDefault="00FB6AAE">
      <w:pPr>
        <w:spacing w:after="0" w:line="240" w:lineRule="auto"/>
        <w:rPr>
          <w:rFonts w:ascii="TTE15DE320t00" w:eastAsia="TTE15DE320t00" w:hAnsi="TTE15DE320t00" w:cs="TTE15DE320t00"/>
          <w:color w:val="000000"/>
          <w:sz w:val="24"/>
        </w:rPr>
      </w:pPr>
      <w:r>
        <w:rPr>
          <w:rFonts w:ascii="Symbol" w:eastAsia="Symbol" w:hAnsi="Symbol" w:cs="Symbol"/>
          <w:color w:val="000000"/>
          <w:sz w:val="24"/>
        </w:rPr>
        <w:t></w:t>
      </w:r>
      <w:r>
        <w:rPr>
          <w:rFonts w:ascii="Symbol" w:eastAsia="Symbol" w:hAnsi="Symbol" w:cs="Symbol"/>
          <w:color w:val="000000"/>
          <w:sz w:val="24"/>
        </w:rPr>
        <w:t></w:t>
      </w:r>
      <w:r>
        <w:rPr>
          <w:rFonts w:ascii="TTE15DE320t00" w:eastAsia="TTE15DE320t00" w:hAnsi="TTE15DE320t00" w:cs="TTE15DE320t00"/>
          <w:color w:val="000000"/>
          <w:sz w:val="24"/>
        </w:rPr>
        <w:t>Metrologia.</w:t>
      </w:r>
    </w:p>
    <w:p w:rsidR="008F0344" w:rsidRDefault="00FB6AAE">
      <w:pPr>
        <w:spacing w:after="0" w:line="240" w:lineRule="auto"/>
        <w:rPr>
          <w:rFonts w:ascii="TTE15DE320t00" w:eastAsia="TTE15DE320t00" w:hAnsi="TTE15DE320t00" w:cs="TTE15DE320t00"/>
          <w:color w:val="000000"/>
        </w:rPr>
      </w:pPr>
      <w:r>
        <w:rPr>
          <w:rFonts w:ascii="Symbol" w:eastAsia="Symbol" w:hAnsi="Symbol" w:cs="Symbol"/>
          <w:color w:val="000000"/>
          <w:sz w:val="24"/>
        </w:rPr>
        <w:t></w:t>
      </w:r>
      <w:r>
        <w:rPr>
          <w:rFonts w:ascii="Symbol" w:eastAsia="Symbol" w:hAnsi="Symbol" w:cs="Symbol"/>
          <w:color w:val="000000"/>
          <w:sz w:val="24"/>
        </w:rPr>
        <w:t></w:t>
      </w:r>
      <w:r w:rsidR="005E2308">
        <w:rPr>
          <w:rFonts w:ascii="TTE15DE320t00" w:eastAsia="TTE15DE320t00" w:hAnsi="TTE15DE320t00" w:cs="TTE15DE320t00"/>
          <w:color w:val="000000"/>
        </w:rPr>
        <w:t>PC-DMIS / Laser</w:t>
      </w:r>
      <w:r w:rsidR="00684A56">
        <w:rPr>
          <w:rFonts w:ascii="TTE15DE320t00" w:eastAsia="TTE15DE320t00" w:hAnsi="TTE15DE320t00" w:cs="TTE15DE320t00"/>
          <w:color w:val="000000"/>
        </w:rPr>
        <w:t xml:space="preserve">/ </w:t>
      </w:r>
      <w:bookmarkStart w:id="0" w:name="_GoBack"/>
      <w:bookmarkEnd w:id="0"/>
      <w:r w:rsidR="00684A56">
        <w:rPr>
          <w:rFonts w:ascii="TTE15DE320t00" w:eastAsia="TTE15DE320t00" w:hAnsi="TTE15DE320t00" w:cs="TTE15DE320t00"/>
          <w:color w:val="000000"/>
        </w:rPr>
        <w:t>Braço ROMER RDS</w:t>
      </w:r>
      <w:r w:rsidR="00C13E76">
        <w:rPr>
          <w:rFonts w:ascii="TTE15DE320t00" w:eastAsia="TTE15DE320t00" w:hAnsi="TTE15DE320t00" w:cs="TTE15DE320t00"/>
          <w:color w:val="000000"/>
        </w:rPr>
        <w:t xml:space="preserve"> (Conhecimento)</w:t>
      </w:r>
    </w:p>
    <w:p w:rsidR="008F0344" w:rsidRDefault="00FB6AAE">
      <w:pPr>
        <w:spacing w:after="0" w:line="240" w:lineRule="auto"/>
        <w:rPr>
          <w:rFonts w:ascii="TTE15DE320t00" w:eastAsia="TTE15DE320t00" w:hAnsi="TTE15DE320t00" w:cs="TTE15DE320t00"/>
          <w:color w:val="000000"/>
        </w:rPr>
      </w:pPr>
      <w:r>
        <w:rPr>
          <w:rFonts w:ascii="Symbol" w:eastAsia="Symbol" w:hAnsi="Symbol" w:cs="Symbol"/>
          <w:color w:val="000000"/>
          <w:sz w:val="24"/>
        </w:rPr>
        <w:t></w:t>
      </w:r>
      <w:r>
        <w:rPr>
          <w:rFonts w:ascii="Symbol" w:eastAsia="Symbol" w:hAnsi="Symbol" w:cs="Symbol"/>
          <w:color w:val="000000"/>
          <w:sz w:val="24"/>
        </w:rPr>
        <w:t></w:t>
      </w:r>
      <w:r w:rsidR="005E2308" w:rsidRPr="005E2308">
        <w:rPr>
          <w:rFonts w:ascii="TTE15DE320t00" w:eastAsia="TTE15DE320t00" w:hAnsi="TTE15DE320t00" w:cs="TTE15DE320t00"/>
          <w:color w:val="000000"/>
        </w:rPr>
        <w:t xml:space="preserve"> </w:t>
      </w:r>
      <w:r w:rsidR="005E2308">
        <w:rPr>
          <w:rFonts w:ascii="TTE15DE320t00" w:eastAsia="TTE15DE320t00" w:hAnsi="TTE15DE320t00" w:cs="TTE15DE320t00"/>
          <w:color w:val="000000"/>
        </w:rPr>
        <w:t>Movimentação de ponte rolante - Soluções Usiminas</w:t>
      </w:r>
    </w:p>
    <w:p w:rsidR="008F0344" w:rsidRDefault="008F0344">
      <w:pPr>
        <w:spacing w:after="0" w:line="240" w:lineRule="auto"/>
        <w:rPr>
          <w:rFonts w:ascii="TTE15DE320t00" w:eastAsia="TTE15DE320t00" w:hAnsi="TTE15DE320t00" w:cs="TTE15DE320t00"/>
          <w:color w:val="000000"/>
        </w:rPr>
      </w:pPr>
    </w:p>
    <w:p w:rsidR="003B5031" w:rsidRPr="00370064" w:rsidRDefault="003B5031" w:rsidP="003B5031">
      <w:pPr>
        <w:spacing w:after="0" w:line="240" w:lineRule="auto"/>
        <w:rPr>
          <w:rFonts w:ascii="TTE1BA1C08t00" w:eastAsia="TTE1BA1C08t00" w:hAnsi="TTE1BA1C08t00" w:cs="TTE1BA1C08t00"/>
          <w:color w:val="000000"/>
        </w:rPr>
      </w:pPr>
      <w:r>
        <w:rPr>
          <w:rFonts w:ascii="TTE1BA1C08t00" w:eastAsia="TTE1BA1C08t00" w:hAnsi="TTE1BA1C08t00" w:cs="TTE1BA1C08t00"/>
          <w:color w:val="000000"/>
        </w:rPr>
        <w:t>QUALIFICAÇÕES</w:t>
      </w:r>
    </w:p>
    <w:p w:rsidR="003B5031" w:rsidRDefault="003B5031" w:rsidP="003B5031">
      <w:pPr>
        <w:spacing w:after="0" w:line="240" w:lineRule="auto"/>
        <w:rPr>
          <w:rFonts w:ascii="TTE15DE320t00" w:eastAsia="TTE15DE320t00" w:hAnsi="TTE15DE320t00" w:cs="TTE15DE320t00"/>
          <w:color w:val="000000"/>
        </w:rPr>
      </w:pPr>
      <w:r>
        <w:rPr>
          <w:rFonts w:ascii="TTE15DE320t00" w:eastAsia="TTE15DE320t00" w:hAnsi="TTE15DE320t00" w:cs="TTE15DE320t00"/>
          <w:color w:val="000000"/>
        </w:rPr>
        <w:t xml:space="preserve">• </w:t>
      </w:r>
      <w:r w:rsidR="0067135D">
        <w:rPr>
          <w:rFonts w:ascii="TTE15DE320t00" w:eastAsia="TTE15DE320t00" w:hAnsi="TTE15DE320t00" w:cs="TTE15DE320t00"/>
          <w:color w:val="000000"/>
        </w:rPr>
        <w:t>Soft</w:t>
      </w:r>
      <w:r w:rsidR="005E2308">
        <w:rPr>
          <w:rFonts w:ascii="TTE15DE320t00" w:eastAsia="TTE15DE320t00" w:hAnsi="TTE15DE320t00" w:cs="TTE15DE320t00"/>
          <w:color w:val="000000"/>
        </w:rPr>
        <w:t>w</w:t>
      </w:r>
      <w:r w:rsidR="0067135D">
        <w:rPr>
          <w:rFonts w:ascii="TTE15DE320t00" w:eastAsia="TTE15DE320t00" w:hAnsi="TTE15DE320t00" w:cs="TTE15DE320t00"/>
          <w:color w:val="000000"/>
        </w:rPr>
        <w:t>ar</w:t>
      </w:r>
      <w:r w:rsidR="005E2308">
        <w:rPr>
          <w:rFonts w:ascii="TTE15DE320t00" w:eastAsia="TTE15DE320t00" w:hAnsi="TTE15DE320t00" w:cs="TTE15DE320t00"/>
          <w:color w:val="000000"/>
        </w:rPr>
        <w:t xml:space="preserve">e </w:t>
      </w:r>
      <w:proofErr w:type="spellStart"/>
      <w:r w:rsidR="005E2308">
        <w:rPr>
          <w:rFonts w:ascii="TTE15DE320t00" w:eastAsia="TTE15DE320t00" w:hAnsi="TTE15DE320t00" w:cs="TTE15DE320t00"/>
          <w:color w:val="000000"/>
        </w:rPr>
        <w:t>Calypso</w:t>
      </w:r>
      <w:proofErr w:type="spellEnd"/>
      <w:r w:rsidR="00684A56">
        <w:rPr>
          <w:rFonts w:ascii="TTE15DE320t00" w:eastAsia="TTE15DE320t00" w:hAnsi="TTE15DE320t00" w:cs="TTE15DE320t00"/>
          <w:color w:val="000000"/>
        </w:rPr>
        <w:t xml:space="preserve"> </w:t>
      </w:r>
      <w:proofErr w:type="spellStart"/>
      <w:r w:rsidR="00684A56">
        <w:rPr>
          <w:rFonts w:ascii="TTE15DE320t00" w:eastAsia="TTE15DE320t00" w:hAnsi="TTE15DE320t00" w:cs="TTE15DE320t00"/>
          <w:color w:val="000000"/>
        </w:rPr>
        <w:t>Zeiss</w:t>
      </w:r>
      <w:proofErr w:type="spellEnd"/>
      <w:r w:rsidR="00684A56">
        <w:rPr>
          <w:rFonts w:ascii="TTE15DE320t00" w:eastAsia="TTE15DE320t00" w:hAnsi="TTE15DE320t00" w:cs="TTE15DE320t00"/>
          <w:color w:val="000000"/>
        </w:rPr>
        <w:t xml:space="preserve"> </w:t>
      </w:r>
      <w:r w:rsidR="00C13E76">
        <w:rPr>
          <w:rFonts w:ascii="TTE15DE320t00" w:eastAsia="TTE15DE320t00" w:hAnsi="TTE15DE320t00" w:cs="TTE15DE320t00"/>
          <w:color w:val="000000"/>
        </w:rPr>
        <w:t xml:space="preserve"> (Conhecimento)</w:t>
      </w:r>
    </w:p>
    <w:p w:rsidR="005E2308" w:rsidRDefault="0067135D" w:rsidP="005E2308">
      <w:pPr>
        <w:spacing w:after="0" w:line="240" w:lineRule="auto"/>
        <w:rPr>
          <w:rFonts w:ascii="TTE15DE320t00" w:eastAsia="TTE15DE320t00" w:hAnsi="TTE15DE320t00" w:cs="TTE15DE320t00"/>
          <w:color w:val="000000"/>
        </w:rPr>
      </w:pPr>
      <w:r>
        <w:rPr>
          <w:rFonts w:ascii="TTE15DE320t00" w:eastAsia="TTE15DE320t00" w:hAnsi="TTE15DE320t00" w:cs="TTE15DE320t00"/>
          <w:color w:val="000000"/>
        </w:rPr>
        <w:t>• Softwar</w:t>
      </w:r>
      <w:r w:rsidR="005E2308">
        <w:rPr>
          <w:rFonts w:ascii="TTE15DE320t00" w:eastAsia="TTE15DE320t00" w:hAnsi="TTE15DE320t00" w:cs="TTE15DE320t00"/>
          <w:color w:val="000000"/>
        </w:rPr>
        <w:t xml:space="preserve">e </w:t>
      </w:r>
      <w:proofErr w:type="spellStart"/>
      <w:r w:rsidR="005E2308">
        <w:rPr>
          <w:rFonts w:ascii="TTE15DE320t00" w:eastAsia="TTE15DE320t00" w:hAnsi="TTE15DE320t00" w:cs="TTE15DE320t00"/>
          <w:color w:val="000000"/>
        </w:rPr>
        <w:t>Geopak-Win</w:t>
      </w:r>
      <w:proofErr w:type="spellEnd"/>
      <w:r w:rsidR="00C13E76">
        <w:rPr>
          <w:rFonts w:ascii="TTE15DE320t00" w:eastAsia="TTE15DE320t00" w:hAnsi="TTE15DE320t00" w:cs="TTE15DE320t00"/>
          <w:color w:val="000000"/>
        </w:rPr>
        <w:t xml:space="preserve">  (Conhecimento)</w:t>
      </w:r>
    </w:p>
    <w:p w:rsidR="003B5031" w:rsidRDefault="003B5031" w:rsidP="003B5031">
      <w:pPr>
        <w:spacing w:after="0" w:line="240" w:lineRule="auto"/>
        <w:rPr>
          <w:rFonts w:ascii="TTE15DE320t00" w:eastAsia="TTE15DE320t00" w:hAnsi="TTE15DE320t00" w:cs="TTE15DE320t00"/>
          <w:color w:val="000000"/>
        </w:rPr>
      </w:pPr>
      <w:r>
        <w:rPr>
          <w:rFonts w:ascii="TTE15DE320t00" w:eastAsia="TTE15DE320t00" w:hAnsi="TTE15DE320t00" w:cs="TTE15DE320t00"/>
          <w:color w:val="000000"/>
        </w:rPr>
        <w:t>• Desenvolvimento de produtos;</w:t>
      </w:r>
    </w:p>
    <w:p w:rsidR="003B5031" w:rsidRDefault="003B5031" w:rsidP="003B5031">
      <w:pPr>
        <w:spacing w:after="0" w:line="240" w:lineRule="auto"/>
        <w:rPr>
          <w:rFonts w:ascii="TTE15DE320t00" w:eastAsia="TTE15DE320t00" w:hAnsi="TTE15DE320t00" w:cs="TTE15DE320t00"/>
          <w:color w:val="000000"/>
        </w:rPr>
      </w:pPr>
      <w:r>
        <w:rPr>
          <w:rFonts w:ascii="TTE15DE320t00" w:eastAsia="TTE15DE320t00" w:hAnsi="TTE15DE320t00" w:cs="TTE15DE320t00"/>
          <w:color w:val="000000"/>
        </w:rPr>
        <w:t>• Projetos de Manufatura e Melhorias de Dispositivos do</w:t>
      </w:r>
      <w:r w:rsidR="005E2308">
        <w:rPr>
          <w:rFonts w:ascii="TTE15DE320t00" w:eastAsia="TTE15DE320t00" w:hAnsi="TTE15DE320t00" w:cs="TTE15DE320t00"/>
          <w:color w:val="000000"/>
        </w:rPr>
        <w:t xml:space="preserve"> Processo;</w:t>
      </w:r>
    </w:p>
    <w:p w:rsidR="003B5031" w:rsidRDefault="003B5031" w:rsidP="003B5031">
      <w:pPr>
        <w:spacing w:after="0" w:line="240" w:lineRule="auto"/>
        <w:rPr>
          <w:rFonts w:ascii="TTE15DE320t00" w:eastAsia="TTE15DE320t00" w:hAnsi="TTE15DE320t00" w:cs="TTE15DE320t00"/>
          <w:color w:val="000000"/>
        </w:rPr>
      </w:pPr>
      <w:r>
        <w:rPr>
          <w:rFonts w:ascii="TTE15DE320t00" w:eastAsia="TTE15DE320t00" w:hAnsi="TTE15DE320t00" w:cs="TTE15DE320t00"/>
          <w:color w:val="000000"/>
        </w:rPr>
        <w:t>• Conhec</w:t>
      </w:r>
      <w:r w:rsidR="00370064">
        <w:rPr>
          <w:rFonts w:ascii="TTE15DE320t00" w:eastAsia="TTE15DE320t00" w:hAnsi="TTE15DE320t00" w:cs="TTE15DE320t00"/>
          <w:color w:val="000000"/>
        </w:rPr>
        <w:t>imento de Metalurgia/Siderurgia/Usinagem;</w:t>
      </w:r>
    </w:p>
    <w:p w:rsidR="008F0344" w:rsidRDefault="003B5031" w:rsidP="003B5031">
      <w:pPr>
        <w:spacing w:after="0" w:line="240" w:lineRule="auto"/>
        <w:rPr>
          <w:rFonts w:ascii="TTE15DE320t00" w:eastAsia="TTE15DE320t00" w:hAnsi="TTE15DE320t00" w:cs="TTE15DE320t00"/>
          <w:color w:val="000000"/>
        </w:rPr>
      </w:pPr>
      <w:r>
        <w:rPr>
          <w:rFonts w:ascii="TTE15DE320t00" w:eastAsia="TTE15DE320t00" w:hAnsi="TTE15DE320t00" w:cs="TTE15DE320t00"/>
          <w:color w:val="000000"/>
        </w:rPr>
        <w:t>• Análise estatística de processo;</w:t>
      </w:r>
    </w:p>
    <w:p w:rsidR="00C13E76" w:rsidRDefault="00C13E76" w:rsidP="00C13E76">
      <w:pPr>
        <w:spacing w:after="0" w:line="240" w:lineRule="auto"/>
        <w:rPr>
          <w:rFonts w:ascii="TTE1BA1C08t00" w:eastAsia="TTE1BA1C08t00" w:hAnsi="TTE1BA1C08t00" w:cs="TTE1BA1C08t00"/>
          <w:color w:val="000000"/>
          <w:sz w:val="24"/>
        </w:rPr>
      </w:pPr>
    </w:p>
    <w:p w:rsidR="003B5031" w:rsidRDefault="003B5031" w:rsidP="003B5031">
      <w:pPr>
        <w:spacing w:after="0" w:line="240" w:lineRule="auto"/>
        <w:rPr>
          <w:rFonts w:ascii="TTE15DE320t00" w:eastAsia="TTE15DE320t00" w:hAnsi="TTE15DE320t00" w:cs="TTE15DE320t00"/>
          <w:color w:val="000000"/>
        </w:rPr>
      </w:pPr>
    </w:p>
    <w:p w:rsidR="005E2308" w:rsidRDefault="003B5031">
      <w:pPr>
        <w:spacing w:after="0" w:line="240" w:lineRule="auto"/>
        <w:rPr>
          <w:rFonts w:ascii="TTE1BA1C08t00" w:eastAsia="TTE1BA1C08t00" w:hAnsi="TTE1BA1C08t00" w:cs="TTE1BA1C08t00"/>
          <w:color w:val="000000"/>
          <w:sz w:val="24"/>
        </w:rPr>
      </w:pPr>
      <w:r>
        <w:rPr>
          <w:rFonts w:ascii="TTE1BA1C08t00" w:eastAsia="TTE1BA1C08t00" w:hAnsi="TTE1BA1C08t00" w:cs="TTE1BA1C08t00"/>
          <w:color w:val="000000"/>
          <w:sz w:val="24"/>
        </w:rPr>
        <w:t>EXPERIENCIA PROFISSIONAL</w:t>
      </w:r>
    </w:p>
    <w:p w:rsidR="005E2308" w:rsidRDefault="005E2308" w:rsidP="005E2308">
      <w:pPr>
        <w:spacing w:after="0" w:line="240" w:lineRule="auto"/>
        <w:rPr>
          <w:rFonts w:ascii="TTE1BA1C08t00" w:eastAsia="TTE1BA1C08t00" w:hAnsi="TTE1BA1C08t00" w:cs="TTE1BA1C08t00"/>
          <w:color w:val="000000"/>
          <w:sz w:val="24"/>
        </w:rPr>
      </w:pPr>
      <w:r>
        <w:rPr>
          <w:rFonts w:ascii="TTE1BA1C08t00" w:eastAsia="TTE1BA1C08t00" w:hAnsi="TTE1BA1C08t00" w:cs="TTE1BA1C08t00"/>
          <w:color w:val="000000"/>
          <w:sz w:val="24"/>
        </w:rPr>
        <w:t xml:space="preserve">Empresa: </w:t>
      </w:r>
      <w:proofErr w:type="spellStart"/>
      <w:r>
        <w:rPr>
          <w:rFonts w:ascii="TTE1BA1C08t00" w:eastAsia="TTE1BA1C08t00" w:hAnsi="TTE1BA1C08t00" w:cs="TTE1BA1C08t00"/>
          <w:color w:val="000000"/>
          <w:sz w:val="24"/>
        </w:rPr>
        <w:t>Hexagon</w:t>
      </w:r>
      <w:proofErr w:type="spellEnd"/>
    </w:p>
    <w:p w:rsidR="005E2308" w:rsidRDefault="005E2308" w:rsidP="005E2308">
      <w:pPr>
        <w:spacing w:after="0" w:line="240" w:lineRule="auto"/>
        <w:rPr>
          <w:rFonts w:ascii="TTE1BA1C08t00" w:eastAsia="TTE1BA1C08t00" w:hAnsi="TTE1BA1C08t00" w:cs="TTE1BA1C08t00"/>
          <w:color w:val="000000"/>
          <w:sz w:val="24"/>
        </w:rPr>
      </w:pPr>
      <w:r>
        <w:rPr>
          <w:rFonts w:ascii="TTE1BA1C08t00" w:eastAsia="TTE1BA1C08t00" w:hAnsi="TTE1BA1C08t00" w:cs="TTE1BA1C08t00"/>
          <w:color w:val="000000"/>
          <w:sz w:val="24"/>
        </w:rPr>
        <w:t>Cargo: Técnico em calibração</w:t>
      </w:r>
    </w:p>
    <w:p w:rsidR="005E2308" w:rsidRDefault="005E2308" w:rsidP="005E2308">
      <w:pPr>
        <w:spacing w:after="0" w:line="240" w:lineRule="auto"/>
        <w:rPr>
          <w:rFonts w:ascii="TTE1BA1C08t00" w:eastAsia="TTE1BA1C08t00" w:hAnsi="TTE1BA1C08t00" w:cs="TTE1BA1C08t00"/>
          <w:color w:val="000000"/>
          <w:sz w:val="24"/>
        </w:rPr>
      </w:pPr>
      <w:r>
        <w:rPr>
          <w:rFonts w:ascii="TTE1BA1C08t00" w:eastAsia="TTE1BA1C08t00" w:hAnsi="TTE1BA1C08t00" w:cs="TTE1BA1C08t00"/>
          <w:color w:val="000000"/>
          <w:sz w:val="24"/>
        </w:rPr>
        <w:t>P</w:t>
      </w:r>
      <w:r w:rsidR="00684A56">
        <w:rPr>
          <w:rFonts w:ascii="TTE1BA1C08t00" w:eastAsia="TTE1BA1C08t00" w:hAnsi="TTE1BA1C08t00" w:cs="TTE1BA1C08t00"/>
          <w:color w:val="000000"/>
          <w:sz w:val="24"/>
        </w:rPr>
        <w:t xml:space="preserve">eríodo: 18/12/2017 </w:t>
      </w:r>
      <w:r w:rsidR="000C7AA3">
        <w:rPr>
          <w:rFonts w:ascii="TTE1BA1C08t00" w:eastAsia="TTE1BA1C08t00" w:hAnsi="TTE1BA1C08t00" w:cs="TTE1BA1C08t00"/>
          <w:color w:val="000000"/>
          <w:sz w:val="24"/>
        </w:rPr>
        <w:t>- 01/07</w:t>
      </w:r>
      <w:r w:rsidR="00C13E76">
        <w:rPr>
          <w:rFonts w:ascii="TTE1BA1C08t00" w:eastAsia="TTE1BA1C08t00" w:hAnsi="TTE1BA1C08t00" w:cs="TTE1BA1C08t00"/>
          <w:color w:val="000000"/>
          <w:sz w:val="24"/>
        </w:rPr>
        <w:t>/2018</w:t>
      </w:r>
    </w:p>
    <w:p w:rsidR="005E2308" w:rsidRDefault="005E2308" w:rsidP="005E2308">
      <w:pPr>
        <w:spacing w:after="0" w:line="240" w:lineRule="auto"/>
        <w:rPr>
          <w:rFonts w:ascii="TTE1BA1C08t00" w:eastAsia="TTE1BA1C08t00" w:hAnsi="TTE1BA1C08t00" w:cs="TTE1BA1C08t00"/>
          <w:color w:val="000000"/>
          <w:sz w:val="24"/>
        </w:rPr>
      </w:pPr>
      <w:r>
        <w:rPr>
          <w:rFonts w:ascii="TTE1BA1C08t00" w:eastAsia="TTE1BA1C08t00" w:hAnsi="TTE1BA1C08t00" w:cs="TTE1BA1C08t00"/>
          <w:color w:val="000000"/>
          <w:sz w:val="24"/>
        </w:rPr>
        <w:t>Atribuições: calibração</w:t>
      </w:r>
    </w:p>
    <w:p w:rsidR="008F0344" w:rsidRDefault="008F0344">
      <w:pPr>
        <w:spacing w:after="0" w:line="240" w:lineRule="auto"/>
        <w:rPr>
          <w:rFonts w:ascii="TTE1BA1C08t00" w:eastAsia="TTE1BA1C08t00" w:hAnsi="TTE1BA1C08t00" w:cs="TTE1BA1C08t00"/>
          <w:color w:val="000000"/>
          <w:sz w:val="24"/>
        </w:rPr>
      </w:pPr>
    </w:p>
    <w:p w:rsidR="003B5031" w:rsidRDefault="003B5031">
      <w:pPr>
        <w:spacing w:after="0" w:line="240" w:lineRule="auto"/>
        <w:rPr>
          <w:rFonts w:ascii="TTE1BA1C08t00" w:eastAsia="TTE1BA1C08t00" w:hAnsi="TTE1BA1C08t00" w:cs="TTE1BA1C08t00"/>
          <w:color w:val="000000"/>
          <w:sz w:val="24"/>
        </w:rPr>
      </w:pPr>
      <w:r>
        <w:rPr>
          <w:rFonts w:ascii="TTE1BA1C08t00" w:eastAsia="TTE1BA1C08t00" w:hAnsi="TTE1BA1C08t00" w:cs="TTE1BA1C08t00"/>
          <w:color w:val="000000"/>
          <w:sz w:val="24"/>
        </w:rPr>
        <w:t xml:space="preserve">Empresa: Forjas </w:t>
      </w:r>
      <w:proofErr w:type="spellStart"/>
      <w:r>
        <w:rPr>
          <w:rFonts w:ascii="TTE1BA1C08t00" w:eastAsia="TTE1BA1C08t00" w:hAnsi="TTE1BA1C08t00" w:cs="TTE1BA1C08t00"/>
          <w:color w:val="000000"/>
          <w:sz w:val="24"/>
        </w:rPr>
        <w:t>Taurus</w:t>
      </w:r>
      <w:proofErr w:type="spellEnd"/>
    </w:p>
    <w:p w:rsidR="003B5031" w:rsidRDefault="003B5031">
      <w:pPr>
        <w:spacing w:after="0" w:line="240" w:lineRule="auto"/>
        <w:rPr>
          <w:rFonts w:ascii="TTE1BA1C08t00" w:eastAsia="TTE1BA1C08t00" w:hAnsi="TTE1BA1C08t00" w:cs="TTE1BA1C08t00"/>
          <w:color w:val="000000"/>
          <w:sz w:val="24"/>
        </w:rPr>
      </w:pPr>
      <w:r>
        <w:rPr>
          <w:rFonts w:ascii="TTE1BA1C08t00" w:eastAsia="TTE1BA1C08t00" w:hAnsi="TTE1BA1C08t00" w:cs="TTE1BA1C08t00"/>
          <w:color w:val="000000"/>
          <w:sz w:val="24"/>
        </w:rPr>
        <w:t xml:space="preserve">Cargo: </w:t>
      </w:r>
      <w:proofErr w:type="spellStart"/>
      <w:r>
        <w:rPr>
          <w:rFonts w:ascii="TTE1BA1C08t00" w:eastAsia="TTE1BA1C08t00" w:hAnsi="TTE1BA1C08t00" w:cs="TTE1BA1C08t00"/>
          <w:color w:val="000000"/>
          <w:sz w:val="24"/>
        </w:rPr>
        <w:t>Metrologista</w:t>
      </w:r>
      <w:proofErr w:type="spellEnd"/>
    </w:p>
    <w:p w:rsidR="003B5031" w:rsidRDefault="003B5031">
      <w:pPr>
        <w:spacing w:after="0" w:line="240" w:lineRule="auto"/>
        <w:rPr>
          <w:rFonts w:ascii="TTE1BA1C08t00" w:eastAsia="TTE1BA1C08t00" w:hAnsi="TTE1BA1C08t00" w:cs="TTE1BA1C08t00"/>
          <w:color w:val="000000"/>
          <w:sz w:val="24"/>
        </w:rPr>
      </w:pPr>
      <w:r>
        <w:rPr>
          <w:rFonts w:ascii="TTE1BA1C08t00" w:eastAsia="TTE1BA1C08t00" w:hAnsi="TTE1BA1C08t00" w:cs="TTE1BA1C08t00"/>
          <w:color w:val="000000"/>
          <w:sz w:val="24"/>
        </w:rPr>
        <w:t xml:space="preserve">Período: </w:t>
      </w:r>
      <w:r w:rsidR="005E2308">
        <w:rPr>
          <w:rFonts w:ascii="TTE1BA1C08t00" w:eastAsia="TTE1BA1C08t00" w:hAnsi="TTE1BA1C08t00" w:cs="TTE1BA1C08t00"/>
          <w:color w:val="000000"/>
          <w:sz w:val="24"/>
        </w:rPr>
        <w:t>06/02/2015 a 15/12/2017</w:t>
      </w:r>
    </w:p>
    <w:p w:rsidR="00370064" w:rsidRDefault="00370064">
      <w:pPr>
        <w:spacing w:after="0" w:line="240" w:lineRule="auto"/>
        <w:rPr>
          <w:rFonts w:ascii="TTE1BA1C08t00" w:eastAsia="TTE1BA1C08t00" w:hAnsi="TTE1BA1C08t00" w:cs="TTE1BA1C08t00"/>
          <w:color w:val="000000"/>
          <w:sz w:val="24"/>
        </w:rPr>
      </w:pPr>
      <w:r>
        <w:rPr>
          <w:rFonts w:ascii="TTE1BA1C08t00" w:eastAsia="TTE1BA1C08t00" w:hAnsi="TTE1BA1C08t00" w:cs="TTE1BA1C08t00"/>
          <w:color w:val="000000"/>
          <w:sz w:val="24"/>
        </w:rPr>
        <w:t>Atribuições: calibração</w:t>
      </w:r>
    </w:p>
    <w:p w:rsidR="00370064" w:rsidRDefault="00370064">
      <w:pPr>
        <w:spacing w:after="0" w:line="240" w:lineRule="auto"/>
        <w:rPr>
          <w:rFonts w:ascii="TTE1BA1C08t00" w:eastAsia="TTE1BA1C08t00" w:hAnsi="TTE1BA1C08t00" w:cs="TTE1BA1C08t00"/>
          <w:color w:val="000000"/>
          <w:sz w:val="24"/>
        </w:rPr>
      </w:pPr>
    </w:p>
    <w:p w:rsidR="008F0344" w:rsidRDefault="00FB6AAE">
      <w:pPr>
        <w:spacing w:after="0" w:line="240" w:lineRule="auto"/>
        <w:rPr>
          <w:rFonts w:ascii="TTE1BA1C08t00" w:eastAsia="TTE1BA1C08t00" w:hAnsi="TTE1BA1C08t00" w:cs="TTE1BA1C08t00"/>
          <w:color w:val="000000"/>
          <w:sz w:val="24"/>
        </w:rPr>
      </w:pPr>
      <w:r>
        <w:rPr>
          <w:rFonts w:ascii="TTE1BA1C08t00" w:eastAsia="TTE1BA1C08t00" w:hAnsi="TTE1BA1C08t00" w:cs="TTE1BA1C08t00"/>
          <w:color w:val="000000"/>
          <w:sz w:val="24"/>
        </w:rPr>
        <w:t xml:space="preserve">Empresa: Zamprogna S.A / Soluções Usiminas S.A ,unidade </w:t>
      </w:r>
    </w:p>
    <w:p w:rsidR="008F0344" w:rsidRDefault="00FB6AAE">
      <w:pPr>
        <w:spacing w:after="0" w:line="240" w:lineRule="auto"/>
        <w:rPr>
          <w:rFonts w:ascii="TTE1BA1C08t00" w:eastAsia="TTE1BA1C08t00" w:hAnsi="TTE1BA1C08t00" w:cs="TTE1BA1C08t00"/>
          <w:color w:val="000000"/>
          <w:sz w:val="24"/>
        </w:rPr>
      </w:pPr>
      <w:r>
        <w:rPr>
          <w:rFonts w:ascii="TTE1BA1C08t00" w:eastAsia="TTE1BA1C08t00" w:hAnsi="TTE1BA1C08t00" w:cs="TTE1BA1C08t00"/>
          <w:color w:val="000000"/>
          <w:sz w:val="24"/>
        </w:rPr>
        <w:t>Porto Alegre</w:t>
      </w:r>
    </w:p>
    <w:p w:rsidR="008F0344" w:rsidRDefault="00370064">
      <w:pPr>
        <w:spacing w:after="0" w:line="240" w:lineRule="auto"/>
        <w:rPr>
          <w:rFonts w:ascii="TTE1BA1C08t00" w:eastAsia="TTE1BA1C08t00" w:hAnsi="TTE1BA1C08t00" w:cs="TTE1BA1C08t00"/>
          <w:color w:val="000000"/>
        </w:rPr>
      </w:pPr>
      <w:r>
        <w:rPr>
          <w:rFonts w:ascii="TTE1BA1C08t00" w:eastAsia="TTE1BA1C08t00" w:hAnsi="TTE1BA1C08t00" w:cs="TTE1BA1C08t00"/>
          <w:color w:val="000000"/>
          <w:sz w:val="24"/>
        </w:rPr>
        <w:t>Cargo</w:t>
      </w:r>
      <w:r w:rsidR="00FB6AAE">
        <w:rPr>
          <w:rFonts w:ascii="TTE1BA1C08t00" w:eastAsia="TTE1BA1C08t00" w:hAnsi="TTE1BA1C08t00" w:cs="TTE1BA1C08t00"/>
          <w:color w:val="000000"/>
          <w:sz w:val="24"/>
        </w:rPr>
        <w:t xml:space="preserve">: </w:t>
      </w:r>
      <w:r>
        <w:rPr>
          <w:rFonts w:ascii="TTE1BA1C08t00" w:eastAsia="TTE1BA1C08t00" w:hAnsi="TTE1BA1C08t00" w:cs="TTE1BA1C08t00"/>
          <w:color w:val="000000"/>
        </w:rPr>
        <w:t>Analista</w:t>
      </w:r>
    </w:p>
    <w:p w:rsidR="008F0344" w:rsidRDefault="00370064">
      <w:pPr>
        <w:spacing w:after="0" w:line="240" w:lineRule="auto"/>
        <w:rPr>
          <w:rFonts w:ascii="TTE1BA1C08t00" w:eastAsia="TTE1BA1C08t00" w:hAnsi="TTE1BA1C08t00" w:cs="TTE1BA1C08t00"/>
          <w:color w:val="000000"/>
        </w:rPr>
      </w:pPr>
      <w:r>
        <w:rPr>
          <w:rFonts w:ascii="TTE1BA1C08t00" w:eastAsia="TTE1BA1C08t00" w:hAnsi="TTE1BA1C08t00" w:cs="TTE1BA1C08t00"/>
          <w:color w:val="000000"/>
        </w:rPr>
        <w:t>Período: 14/11/2007 a 06/08/2014</w:t>
      </w:r>
    </w:p>
    <w:p w:rsidR="008F0344" w:rsidRDefault="00370064">
      <w:pPr>
        <w:spacing w:after="0" w:line="240" w:lineRule="auto"/>
        <w:rPr>
          <w:rFonts w:ascii="TTE15DE320t00" w:eastAsia="TTE15DE320t00" w:hAnsi="TTE15DE320t00" w:cs="TTE15DE320t00"/>
          <w:color w:val="000000"/>
        </w:rPr>
      </w:pPr>
      <w:r>
        <w:rPr>
          <w:rFonts w:ascii="TTE1BA1C08t00" w:eastAsia="TTE1BA1C08t00" w:hAnsi="TTE1BA1C08t00" w:cs="TTE1BA1C08t00"/>
          <w:color w:val="000000"/>
        </w:rPr>
        <w:t>Atribuições:</w:t>
      </w:r>
      <w:r w:rsidRPr="00370064">
        <w:rPr>
          <w:rFonts w:ascii="TTE1BA1C08t00" w:eastAsia="TTE1BA1C08t00" w:hAnsi="TTE1BA1C08t00" w:cs="TTE1BA1C08t00"/>
          <w:color w:val="000000"/>
        </w:rPr>
        <w:t xml:space="preserve"> </w:t>
      </w:r>
      <w:r w:rsidR="0067135D">
        <w:rPr>
          <w:rFonts w:ascii="TTE1BA1C08t00" w:eastAsia="TTE1BA1C08t00" w:hAnsi="TTE1BA1C08t00" w:cs="TTE1BA1C08t00"/>
          <w:color w:val="000000"/>
        </w:rPr>
        <w:t xml:space="preserve">Qualidade - </w:t>
      </w:r>
      <w:r>
        <w:rPr>
          <w:rFonts w:ascii="TTE15DE320t00" w:eastAsia="TTE15DE320t00" w:hAnsi="TTE15DE320t00" w:cs="TTE15DE320t00"/>
          <w:color w:val="000000"/>
        </w:rPr>
        <w:t>Apoio técnico junto ao cliente</w:t>
      </w:r>
    </w:p>
    <w:p w:rsidR="008F0344" w:rsidRDefault="008F0344">
      <w:pPr>
        <w:spacing w:after="0" w:line="240" w:lineRule="auto"/>
        <w:rPr>
          <w:rFonts w:ascii="TTE1BA1C08t00" w:eastAsia="TTE1BA1C08t00" w:hAnsi="TTE1BA1C08t00" w:cs="TTE1BA1C08t00"/>
          <w:color w:val="000000"/>
        </w:rPr>
      </w:pPr>
    </w:p>
    <w:p w:rsidR="008F0344" w:rsidRDefault="008F0344">
      <w:pPr>
        <w:spacing w:after="0" w:line="240" w:lineRule="auto"/>
        <w:rPr>
          <w:rFonts w:ascii="TTE1BA1C08t00" w:eastAsia="TTE1BA1C08t00" w:hAnsi="TTE1BA1C08t00" w:cs="TTE1BA1C08t00"/>
          <w:color w:val="000000"/>
        </w:rPr>
      </w:pPr>
    </w:p>
    <w:p w:rsidR="008F0344" w:rsidRDefault="00FB6AAE" w:rsidP="00FB6AAE">
      <w:pPr>
        <w:spacing w:after="0" w:line="240" w:lineRule="auto"/>
        <w:jc w:val="center"/>
        <w:rPr>
          <w:rFonts w:ascii="TTE1BA1C08t00" w:eastAsia="TTE1BA1C08t00" w:hAnsi="TTE1BA1C08t00" w:cs="TTE1BA1C08t00"/>
          <w:color w:val="000000"/>
          <w:sz w:val="24"/>
        </w:rPr>
      </w:pPr>
      <w:r>
        <w:rPr>
          <w:rFonts w:ascii="TTE1BA1C08t00" w:eastAsia="TTE1BA1C08t00" w:hAnsi="TTE1BA1C08t00" w:cs="TTE1BA1C08t00"/>
          <w:color w:val="000000"/>
          <w:sz w:val="24"/>
        </w:rPr>
        <w:t>Rafael Rodrigues Alves</w:t>
      </w:r>
    </w:p>
    <w:sectPr w:rsidR="008F0344" w:rsidSect="000719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TE1BA1C08t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TE15DE320t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8F0344"/>
    <w:rsid w:val="000709BB"/>
    <w:rsid w:val="00071998"/>
    <w:rsid w:val="000C7AA3"/>
    <w:rsid w:val="00370064"/>
    <w:rsid w:val="003B5031"/>
    <w:rsid w:val="0048297A"/>
    <w:rsid w:val="005E2308"/>
    <w:rsid w:val="0060335E"/>
    <w:rsid w:val="0067135D"/>
    <w:rsid w:val="00684A56"/>
    <w:rsid w:val="007E60C5"/>
    <w:rsid w:val="008F0344"/>
    <w:rsid w:val="00C13E76"/>
    <w:rsid w:val="00FB6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9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Rafael</cp:lastModifiedBy>
  <cp:revision>7</cp:revision>
  <dcterms:created xsi:type="dcterms:W3CDTF">2018-03-06T00:41:00Z</dcterms:created>
  <dcterms:modified xsi:type="dcterms:W3CDTF">2018-09-22T14:55:00Z</dcterms:modified>
</cp:coreProperties>
</file>