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6067" w14:textId="77777777" w:rsidR="00CC0544" w:rsidRDefault="00BB709A">
      <w:pPr>
        <w:rPr>
          <w:rFonts w:ascii="Verdana" w:hAnsi="Verdana" w:cs="Verdana"/>
          <w:color w:val="00000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7FE9767" wp14:editId="1EC597D9">
            <wp:simplePos x="0" y="0"/>
            <wp:positionH relativeFrom="column">
              <wp:posOffset>5023485</wp:posOffset>
            </wp:positionH>
            <wp:positionV relativeFrom="paragraph">
              <wp:posOffset>-3810</wp:posOffset>
            </wp:positionV>
            <wp:extent cx="1092200" cy="1454150"/>
            <wp:effectExtent l="0" t="0" r="0" b="0"/>
            <wp:wrapNone/>
            <wp:docPr id="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544">
        <w:rPr>
          <w:rFonts w:ascii="Verdana" w:hAnsi="Verdana" w:cs="Verdana"/>
          <w:color w:val="000000"/>
          <w:sz w:val="30"/>
          <w:szCs w:val="30"/>
        </w:rPr>
        <w:t>Thiago Roger Ferreira Cardoso</w:t>
      </w:r>
    </w:p>
    <w:p w14:paraId="33020F7C" w14:textId="77777777" w:rsidR="00CC0544" w:rsidRDefault="00CC0544">
      <w:pPr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Brasileiro, solteiro</w:t>
      </w:r>
      <w:r>
        <w:rPr>
          <w:rFonts w:ascii="Verdana" w:hAnsi="Verdana" w:cs="Verdana"/>
          <w:color w:val="000000"/>
        </w:rPr>
        <w:br/>
      </w:r>
      <w:r>
        <w:rPr>
          <w:rFonts w:ascii="Verdana" w:hAnsi="Verdana" w:cs="Verdana"/>
          <w:color w:val="000000"/>
          <w:lang w:eastAsia="pt-BR"/>
        </w:rPr>
        <w:t>Rua Benjamin de Gregori</w:t>
      </w:r>
      <w:r>
        <w:rPr>
          <w:rFonts w:ascii="Verdana" w:hAnsi="Verdana" w:cs="Verdana"/>
          <w:color w:val="000000"/>
          <w:shd w:val="clear" w:color="auto" w:fill="FFFFFF"/>
        </w:rPr>
        <w:t>, nº 1012 n05</w:t>
      </w:r>
      <w:r>
        <w:rPr>
          <w:rFonts w:ascii="Arial" w:hAnsi="Arial" w:cs="Arial"/>
          <w:color w:val="000000"/>
          <w:sz w:val="17"/>
          <w:szCs w:val="17"/>
          <w:lang w:eastAsia="pt-BR"/>
        </w:rPr>
        <w:br/>
      </w:r>
      <w:r>
        <w:rPr>
          <w:rFonts w:ascii="Verdana" w:hAnsi="Verdana" w:cs="Verdana"/>
          <w:color w:val="000000"/>
          <w:lang w:eastAsia="pt-BR"/>
        </w:rPr>
        <w:t xml:space="preserve">Desvio Rizzo </w:t>
      </w:r>
      <w:r>
        <w:rPr>
          <w:rFonts w:ascii="Verdana" w:hAnsi="Verdana" w:cs="Verdana"/>
          <w:color w:val="000000"/>
        </w:rPr>
        <w:t>– Caxias do Sul – RS</w:t>
      </w:r>
      <w:r>
        <w:rPr>
          <w:rFonts w:ascii="Verdana" w:hAnsi="Verdana" w:cs="Verdana"/>
          <w:color w:val="000000"/>
        </w:rPr>
        <w:br/>
        <w:t>Telefone: (54) 98118-0796</w:t>
      </w:r>
    </w:p>
    <w:p w14:paraId="7118C722" w14:textId="77777777" w:rsidR="00CC0544" w:rsidRDefault="00CC0544">
      <w:pPr>
        <w:spacing w:after="0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color w:val="000000"/>
        </w:rPr>
        <w:t>E-mail: thiagoroger@live.fr</w:t>
      </w:r>
    </w:p>
    <w:p w14:paraId="5E9C614E" w14:textId="77777777" w:rsidR="00CC0544" w:rsidRDefault="00CC0544">
      <w:pPr>
        <w:pStyle w:val="Seo"/>
      </w:pPr>
      <w:r>
        <w:rPr>
          <w:rFonts w:ascii="Verdana" w:hAnsi="Verdana" w:cs="Verdana"/>
          <w:b/>
          <w:bCs/>
          <w:color w:val="000000"/>
        </w:rPr>
        <w:t>Objetivo</w:t>
      </w:r>
    </w:p>
    <w:p w14:paraId="304DD437" w14:textId="77777777" w:rsidR="00CC0544" w:rsidRDefault="00BB709A">
      <w:pPr>
        <w:pStyle w:val="Seo"/>
        <w:rPr>
          <w:rFonts w:ascii="Verdana" w:hAnsi="Verdana" w:cs="Verdana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460680F" wp14:editId="0184CA84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8220" cy="1905"/>
                <wp:effectExtent l="0" t="0" r="17780" b="17145"/>
                <wp:wrapNone/>
                <wp:docPr id="155867910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1905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F2B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.3pt;margin-top:6.05pt;width:478.6pt;height:.1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" o:allowincell="f" strokecolor="#b9bec7" strokeweight=".35mm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14:paraId="34D30485" w14:textId="77777777" w:rsidR="00CC0544" w:rsidRDefault="00CC0544">
      <w:pPr>
        <w:pStyle w:val="Seo"/>
        <w:rPr>
          <w:rFonts w:ascii="Verdana" w:hAnsi="Verdana" w:cs="Verdana"/>
          <w:caps w:val="0"/>
          <w:color w:val="333333"/>
          <w:shd w:val="clear" w:color="auto" w:fill="FFFFFF"/>
        </w:rPr>
      </w:pPr>
      <w:r>
        <w:rPr>
          <w:rFonts w:ascii="Verdana" w:hAnsi="Verdana" w:cs="Verdana"/>
          <w:caps w:val="0"/>
          <w:color w:val="333333"/>
          <w:shd w:val="clear" w:color="auto" w:fill="FFFFFF"/>
        </w:rPr>
        <w:t xml:space="preserve">Fazer parte dessa instituição contribuindo para o crescimento e melhoria na qualidade da </w:t>
      </w:r>
      <w:r w:rsidR="00B239FC">
        <w:rPr>
          <w:rFonts w:ascii="Verdana" w:hAnsi="Verdana" w:cs="Verdana"/>
          <w:caps w:val="0"/>
          <w:color w:val="333333"/>
          <w:shd w:val="clear" w:color="auto" w:fill="FFFFFF"/>
        </w:rPr>
        <w:t>prestação</w:t>
      </w:r>
      <w:r>
        <w:rPr>
          <w:rFonts w:ascii="Verdana" w:hAnsi="Verdana" w:cs="Verdana"/>
          <w:caps w:val="0"/>
          <w:color w:val="333333"/>
          <w:shd w:val="clear" w:color="auto" w:fill="FFFFFF"/>
        </w:rPr>
        <w:t xml:space="preserve"> dos serviços oferecidos por ela.</w:t>
      </w:r>
    </w:p>
    <w:p w14:paraId="1E61212F" w14:textId="77777777" w:rsidR="00CC0544" w:rsidRDefault="00CC0544">
      <w:pPr>
        <w:pStyle w:val="Seo"/>
        <w:rPr>
          <w:rFonts w:ascii="Verdana" w:hAnsi="Verdana" w:cs="Verdana"/>
          <w:caps w:val="0"/>
          <w:color w:val="333333"/>
          <w:shd w:val="clear" w:color="auto" w:fill="FFFFFF"/>
        </w:rPr>
      </w:pPr>
    </w:p>
    <w:p w14:paraId="0F42CAC4" w14:textId="77777777" w:rsidR="00CC0544" w:rsidRDefault="00CC0544">
      <w:pPr>
        <w:pStyle w:val="Seo"/>
      </w:pPr>
      <w:r>
        <w:rPr>
          <w:rFonts w:ascii="Verdana" w:hAnsi="Verdana" w:cs="Verdana"/>
          <w:b/>
          <w:bCs/>
          <w:caps w:val="0"/>
          <w:color w:val="000000"/>
        </w:rPr>
        <w:t>Formação</w:t>
      </w:r>
    </w:p>
    <w:p w14:paraId="106967A5" w14:textId="77777777" w:rsidR="00CC0544" w:rsidRDefault="00BB709A">
      <w:pPr>
        <w:pStyle w:val="Seo"/>
        <w:rPr>
          <w:rFonts w:ascii="Verdana" w:hAnsi="Verdana" w:cs="Verdana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E59CCDE" wp14:editId="3615533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8220" cy="1905"/>
                <wp:effectExtent l="0" t="0" r="17780" b="17145"/>
                <wp:wrapNone/>
                <wp:docPr id="149164460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1905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A301" id=" 3" o:spid="_x0000_s1026" type="#_x0000_t32" style="position:absolute;margin-left:.3pt;margin-top:6.05pt;width:478.6pt;height: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" o:allowincell="f" strokecolor="#b9bec7" strokeweight=".35mm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14:paraId="36B9DF63" w14:textId="77777777" w:rsidR="00CC0544" w:rsidRDefault="00CC0544">
      <w:pPr>
        <w:pStyle w:val="Seo"/>
        <w:rPr>
          <w:rFonts w:ascii="Verdana" w:hAnsi="Verdana" w:cs="Verdana"/>
          <w:b/>
          <w:bCs/>
          <w:color w:val="000000"/>
        </w:rPr>
      </w:pPr>
    </w:p>
    <w:p w14:paraId="13BBA685" w14:textId="77777777" w:rsidR="00B239FC" w:rsidRPr="00B239FC" w:rsidRDefault="00B239FC">
      <w:pPr>
        <w:pStyle w:val="PargrafodaLista"/>
        <w:numPr>
          <w:ilvl w:val="0"/>
          <w:numId w:val="5"/>
        </w:numPr>
        <w:spacing w:after="0" w:line="240" w:lineRule="auto"/>
        <w:ind w:left="0" w:hanging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  <w:color w:val="000000"/>
        </w:rPr>
        <w:t>SUPERIOR INCOMPLETO</w:t>
      </w:r>
    </w:p>
    <w:p w14:paraId="20EFEFB8" w14:textId="77777777" w:rsidR="00B239FC" w:rsidRPr="00B239FC" w:rsidRDefault="00B239FC" w:rsidP="00B239FC">
      <w:pPr>
        <w:pStyle w:val="PargrafodaLista"/>
        <w:spacing w:after="0" w:line="240" w:lineRule="auto"/>
        <w:ind w:left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- </w:t>
      </w:r>
      <w:r w:rsidRPr="00B239FC">
        <w:rPr>
          <w:rFonts w:ascii="Verdana" w:hAnsi="Verdana" w:cs="Verdana"/>
          <w:color w:val="000000"/>
        </w:rPr>
        <w:t>GESTÃO COMERCIAL</w:t>
      </w:r>
    </w:p>
    <w:p w14:paraId="2FCC308C" w14:textId="77777777" w:rsidR="00B239FC" w:rsidRPr="00B239FC" w:rsidRDefault="00B239FC" w:rsidP="00B239FC">
      <w:pPr>
        <w:pStyle w:val="PargrafodaLista"/>
        <w:spacing w:after="0" w:line="240" w:lineRule="auto"/>
        <w:ind w:left="0"/>
        <w:rPr>
          <w:rFonts w:ascii="Verdana" w:hAnsi="Verdana" w:cs="Verdana"/>
          <w:color w:val="000000"/>
        </w:rPr>
      </w:pPr>
    </w:p>
    <w:p w14:paraId="476F485F" w14:textId="77777777" w:rsidR="00CC0544" w:rsidRPr="00B239FC" w:rsidRDefault="00B239FC" w:rsidP="00B239FC">
      <w:pPr>
        <w:pStyle w:val="PargrafodaLista"/>
        <w:numPr>
          <w:ilvl w:val="0"/>
          <w:numId w:val="5"/>
        </w:numPr>
        <w:spacing w:after="0" w:line="240" w:lineRule="auto"/>
        <w:ind w:left="0" w:hanging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  <w:color w:val="000000"/>
        </w:rPr>
        <w:t>TÉCNICO EM ENFERMAGEM</w:t>
      </w:r>
      <w:r w:rsidR="00CC0544" w:rsidRPr="00B239FC">
        <w:rPr>
          <w:rFonts w:ascii="Verdana" w:hAnsi="Verdana" w:cs="Verdana"/>
          <w:color w:val="333333"/>
        </w:rPr>
        <w:br/>
      </w:r>
      <w:r w:rsidR="00CC0544" w:rsidRPr="00B239FC">
        <w:rPr>
          <w:rStyle w:val="ng-binding"/>
          <w:rFonts w:ascii="Verdana" w:hAnsi="Verdana" w:cs="Verdana"/>
          <w:color w:val="000000"/>
        </w:rPr>
        <w:t>Escola Técnica São Francisco – SEG</w:t>
      </w:r>
    </w:p>
    <w:p w14:paraId="1338325E" w14:textId="77777777" w:rsidR="00CC0544" w:rsidRDefault="00CC0544">
      <w:pPr>
        <w:pStyle w:val="PargrafodaLista"/>
        <w:spacing w:after="0" w:line="240" w:lineRule="auto"/>
        <w:ind w:left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- LINGUAGEM E COMUNICAÇÃO (EM ANDAMENTO)</w:t>
      </w:r>
    </w:p>
    <w:p w14:paraId="6DF0E90F" w14:textId="77777777" w:rsidR="00CC0544" w:rsidRDefault="00CC0544">
      <w:pPr>
        <w:pStyle w:val="PargrafodaLista"/>
        <w:spacing w:after="0" w:line="240" w:lineRule="auto"/>
        <w:ind w:left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- FARMACOLOGIA </w:t>
      </w:r>
    </w:p>
    <w:p w14:paraId="4E29C508" w14:textId="77777777" w:rsidR="00CC0544" w:rsidRDefault="00CC0544">
      <w:pPr>
        <w:pStyle w:val="PargrafodaLista"/>
        <w:spacing w:after="0" w:line="240" w:lineRule="auto"/>
        <w:ind w:left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- BIOSSEGURANÇA</w:t>
      </w:r>
    </w:p>
    <w:p w14:paraId="3378A2FE" w14:textId="77777777" w:rsidR="00CC0544" w:rsidRDefault="00CC0544">
      <w:pPr>
        <w:pStyle w:val="PargrafodaLista"/>
        <w:spacing w:after="0" w:line="240" w:lineRule="auto"/>
        <w:ind w:left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- ASSISTÊNCIA EM PRONTO ATENDIMENTO</w:t>
      </w:r>
    </w:p>
    <w:p w14:paraId="3611B102" w14:textId="77777777" w:rsidR="00CC0544" w:rsidRDefault="00CC0544">
      <w:pPr>
        <w:pStyle w:val="PargrafodaLista"/>
        <w:spacing w:after="0" w:line="240" w:lineRule="auto"/>
        <w:ind w:left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- INSTITUIÇÕES DE SAÚDE</w:t>
      </w:r>
    </w:p>
    <w:p w14:paraId="5FC05F2F" w14:textId="77777777" w:rsidR="00CC0544" w:rsidRDefault="00CC0544">
      <w:pPr>
        <w:pStyle w:val="PargrafodaLista"/>
        <w:spacing w:after="0" w:line="240" w:lineRule="auto"/>
        <w:ind w:left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- LEGISLAÇÃO E BIOÉTICA</w:t>
      </w:r>
    </w:p>
    <w:p w14:paraId="72107686" w14:textId="77777777" w:rsidR="00CC0544" w:rsidRDefault="00CC0544">
      <w:pPr>
        <w:pStyle w:val="PargrafodaLista"/>
        <w:spacing w:after="0" w:line="240" w:lineRule="auto"/>
        <w:ind w:left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- PACIENTE ADULTO CRÍTICO</w:t>
      </w:r>
    </w:p>
    <w:p w14:paraId="7C9FD475" w14:textId="77777777" w:rsidR="00CC0544" w:rsidRDefault="00CC0544">
      <w:pPr>
        <w:pStyle w:val="PargrafodaLista"/>
        <w:spacing w:after="0" w:line="240" w:lineRule="auto"/>
        <w:ind w:left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- PACIENTE ADULTO </w:t>
      </w:r>
    </w:p>
    <w:p w14:paraId="1AA68E5B" w14:textId="77777777" w:rsidR="00CC0544" w:rsidRDefault="00CC0544">
      <w:pPr>
        <w:pStyle w:val="PargrafodaLista"/>
        <w:spacing w:after="0" w:line="240" w:lineRule="auto"/>
        <w:ind w:left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- PACIENTE CLÍNICO</w:t>
      </w:r>
    </w:p>
    <w:p w14:paraId="02B00AA9" w14:textId="77777777" w:rsidR="00CC0544" w:rsidRDefault="00CC0544">
      <w:pPr>
        <w:pStyle w:val="PargrafodaLista"/>
        <w:spacing w:after="0" w:line="240" w:lineRule="auto"/>
        <w:ind w:left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- PROCESSO DE ADMINISTRAÇÃO DE MEDICAMENTOS </w:t>
      </w:r>
    </w:p>
    <w:p w14:paraId="3695A174" w14:textId="77777777" w:rsidR="00CC0544" w:rsidRDefault="00CC0544">
      <w:pPr>
        <w:pStyle w:val="PargrafodaLista"/>
        <w:spacing w:after="0" w:line="240" w:lineRule="auto"/>
        <w:ind w:left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- SAÚDE COLETIVA</w:t>
      </w:r>
    </w:p>
    <w:p w14:paraId="255FB17E" w14:textId="77777777" w:rsidR="00CC0544" w:rsidRDefault="00CC0544">
      <w:pPr>
        <w:pStyle w:val="PargrafodaLista"/>
        <w:spacing w:after="0" w:line="240" w:lineRule="auto"/>
        <w:ind w:left="0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color w:val="000000"/>
        </w:rPr>
        <w:t>- SAÚDE MENTAL</w:t>
      </w:r>
    </w:p>
    <w:p w14:paraId="6328EACA" w14:textId="77777777" w:rsidR="00CC0544" w:rsidRDefault="00CC0544">
      <w:pPr>
        <w:pStyle w:val="Seo"/>
      </w:pPr>
      <w:r>
        <w:rPr>
          <w:rFonts w:ascii="Verdana" w:hAnsi="Verdana" w:cs="Verdana"/>
          <w:b/>
          <w:bCs/>
          <w:color w:val="000000"/>
        </w:rPr>
        <w:t>EXPERIÊNCIA PROFISSIONAL</w:t>
      </w:r>
    </w:p>
    <w:p w14:paraId="33C4342E" w14:textId="77777777" w:rsidR="00CC0544" w:rsidRDefault="00BB709A">
      <w:pPr>
        <w:pStyle w:val="Seo"/>
        <w:rPr>
          <w:rFonts w:ascii="Verdana" w:hAnsi="Verdana" w:cs="Verdana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263FDE" wp14:editId="356D0E2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8220" cy="1905"/>
                <wp:effectExtent l="0" t="0" r="17780" b="17145"/>
                <wp:wrapNone/>
                <wp:docPr id="193798898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1905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FA2E" id=" 4" o:spid="_x0000_s1026" type="#_x0000_t32" style="position:absolute;margin-left:.3pt;margin-top:6.05pt;width:478.6pt;height: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" o:allowincell="f" strokecolor="#b9bec7" strokeweight=".35mm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14:paraId="091298AA" w14:textId="77777777" w:rsidR="00CC0544" w:rsidRDefault="00CC0544">
      <w:pPr>
        <w:pStyle w:val="PargrafodaLista"/>
        <w:numPr>
          <w:ilvl w:val="0"/>
          <w:numId w:val="5"/>
        </w:numPr>
        <w:spacing w:after="120" w:line="240" w:lineRule="auto"/>
        <w:ind w:left="284" w:hanging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MARCOPOLO SA</w:t>
      </w:r>
      <w:r>
        <w:rPr>
          <w:rFonts w:ascii="Verdana" w:hAnsi="Verdana" w:cs="Verdana"/>
          <w:color w:val="000000"/>
        </w:rPr>
        <w:br/>
        <w:t>Cargo: OPERADOR MAQUINAS AUTOMATIZADAS III</w:t>
      </w:r>
    </w:p>
    <w:p w14:paraId="29775DF8" w14:textId="77777777" w:rsidR="00CC0544" w:rsidRDefault="00CC0544">
      <w:pPr>
        <w:pStyle w:val="PargrafodaLista"/>
        <w:spacing w:after="120" w:line="240" w:lineRule="auto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color w:val="000000"/>
        </w:rPr>
        <w:t>Principais atividades: Operação da máquina Zeta (equipamento de corte de chicotes automotivos), leitura e interpretação de desenhos técnicos, montagem de chicotes elétricos automotivos e seu fechamento.</w:t>
      </w:r>
    </w:p>
    <w:p w14:paraId="635CAD03" w14:textId="77777777" w:rsidR="00CC0544" w:rsidRDefault="00CC0544">
      <w:pPr>
        <w:pStyle w:val="PargrafodaLista"/>
        <w:numPr>
          <w:ilvl w:val="0"/>
          <w:numId w:val="5"/>
        </w:numPr>
        <w:spacing w:after="120" w:line="240" w:lineRule="auto"/>
        <w:ind w:left="284" w:hanging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 xml:space="preserve">KAZA MIX   </w:t>
      </w:r>
      <w:r>
        <w:rPr>
          <w:rFonts w:ascii="Verdana" w:hAnsi="Verdana" w:cs="Verdana"/>
          <w:color w:val="000000"/>
        </w:rPr>
        <w:br/>
        <w:t>Cargo: Vendedor (Acessórios de informática e serviços de assistência técnica).</w:t>
      </w:r>
    </w:p>
    <w:p w14:paraId="75663596" w14:textId="77777777" w:rsidR="00CC0544" w:rsidRDefault="00CC0544">
      <w:pPr>
        <w:ind w:left="284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color w:val="000000"/>
        </w:rPr>
        <w:t xml:space="preserve">Principais atividades: </w:t>
      </w:r>
      <w:r>
        <w:rPr>
          <w:rFonts w:ascii="Verdana" w:hAnsi="Verdana" w:cs="Verdana"/>
          <w:color w:val="222222"/>
          <w:shd w:val="clear" w:color="auto" w:fill="FFFFFF"/>
        </w:rPr>
        <w:t>Atendimento ao cliente, Organização da </w:t>
      </w:r>
      <w:r>
        <w:rPr>
          <w:rFonts w:ascii="Verdana" w:hAnsi="Verdana" w:cs="Verdana"/>
          <w:bCs/>
          <w:color w:val="222222"/>
          <w:shd w:val="clear" w:color="auto" w:fill="FFFFFF"/>
        </w:rPr>
        <w:t>loja</w:t>
      </w:r>
      <w:r>
        <w:rPr>
          <w:rFonts w:ascii="Verdana" w:hAnsi="Verdana" w:cs="Verdana"/>
          <w:color w:val="222222"/>
          <w:shd w:val="clear" w:color="auto" w:fill="FFFFFF"/>
        </w:rPr>
        <w:t>, Abordagem de novos clientes, telemarketing, pós-venda, design de vitrines e fechamento de venda.</w:t>
      </w:r>
    </w:p>
    <w:p w14:paraId="6D22B21A" w14:textId="77777777" w:rsidR="00CC0544" w:rsidRDefault="00CC0544">
      <w:pPr>
        <w:pStyle w:val="Seo"/>
      </w:pPr>
      <w:r>
        <w:rPr>
          <w:rFonts w:ascii="Verdana" w:hAnsi="Verdana" w:cs="Verdana"/>
          <w:b/>
          <w:bCs/>
          <w:color w:val="000000"/>
        </w:rPr>
        <w:t>QUALIFICAÇÕES E ATIVIDADES PROFISSIONAIS</w:t>
      </w:r>
    </w:p>
    <w:p w14:paraId="67177DF6" w14:textId="77777777" w:rsidR="00CC0544" w:rsidRDefault="00BB709A">
      <w:pPr>
        <w:pStyle w:val="Seo"/>
        <w:rPr>
          <w:rFonts w:ascii="Verdana" w:hAnsi="Verdana" w:cs="Verdana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3C4B43A" wp14:editId="1C42E88B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8220" cy="1905"/>
                <wp:effectExtent l="0" t="0" r="17780" b="17145"/>
                <wp:wrapNone/>
                <wp:docPr id="202644926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8220" cy="1905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56EFD" id=" 5" o:spid="_x0000_s1026" type="#_x0000_t32" style="position:absolute;margin-left:.3pt;margin-top:6.05pt;width:478.6pt;height:.1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" o:allowincell="f" strokecolor="#b9bec7" strokeweight=".35mm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14:paraId="0B484393" w14:textId="77777777" w:rsidR="00CC0544" w:rsidRDefault="00CC0544">
      <w:pPr>
        <w:numPr>
          <w:ilvl w:val="0"/>
          <w:numId w:val="4"/>
        </w:numPr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SEGURANÇA NA OPERAÇÃO DE REBOCADOR – FORMAÇÃO (NR11) -SESI</w:t>
      </w:r>
    </w:p>
    <w:p w14:paraId="6E5525E2" w14:textId="77777777" w:rsidR="00CC0544" w:rsidRDefault="00CC0544">
      <w:pPr>
        <w:numPr>
          <w:ilvl w:val="0"/>
          <w:numId w:val="4"/>
        </w:numPr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TRABALHO EM ALTURA (NR35) – SESI</w:t>
      </w:r>
    </w:p>
    <w:p w14:paraId="539B33E1" w14:textId="77777777" w:rsidR="00CC0544" w:rsidRDefault="00CC0544">
      <w:pPr>
        <w:numPr>
          <w:ilvl w:val="0"/>
          <w:numId w:val="4"/>
        </w:numPr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OPERAÇÃO DE PLATAFORMA ELEVATÓRIA – PEMT TIPO 3 GRUPOB (NR18) – SESI</w:t>
      </w:r>
    </w:p>
    <w:p w14:paraId="0422246C" w14:textId="77777777" w:rsidR="00CC0544" w:rsidRDefault="00CC0544">
      <w:pPr>
        <w:numPr>
          <w:ilvl w:val="0"/>
          <w:numId w:val="4"/>
        </w:numPr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SEGURANÇA NA OPERAÇÃO DE MÁQUINAS E EQUIPAMENTOS (NR12) - SESI</w:t>
      </w:r>
    </w:p>
    <w:p w14:paraId="2CDBE301" w14:textId="77777777" w:rsidR="00CC0544" w:rsidRDefault="00CC0544">
      <w:pPr>
        <w:numPr>
          <w:ilvl w:val="0"/>
          <w:numId w:val="4"/>
        </w:numPr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INFORMÁTICA E INTERNET INTERMEDIÁRIO – SENAR</w:t>
      </w:r>
    </w:p>
    <w:p w14:paraId="0AA077CE" w14:textId="77777777" w:rsidR="00CC0544" w:rsidRDefault="00CC0544">
      <w:pPr>
        <w:numPr>
          <w:ilvl w:val="0"/>
          <w:numId w:val="4"/>
        </w:numPr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CURSO BASICO EM INFORMATICA - EIC IRMÃOS CONCINA</w:t>
      </w:r>
    </w:p>
    <w:p w14:paraId="4920D687" w14:textId="77777777" w:rsidR="00CC0544" w:rsidRDefault="00CC0544">
      <w:pPr>
        <w:numPr>
          <w:ilvl w:val="0"/>
          <w:numId w:val="4"/>
        </w:numPr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EXCEL 2010 INTERMEDIÁRIO – SENAR</w:t>
      </w:r>
    </w:p>
    <w:p w14:paraId="0BD2D7D5" w14:textId="77777777" w:rsidR="00CC0544" w:rsidRDefault="00CC0544">
      <w:pPr>
        <w:numPr>
          <w:ilvl w:val="0"/>
          <w:numId w:val="4"/>
        </w:numPr>
        <w:spacing w:after="0" w:line="240" w:lineRule="auto"/>
        <w:rPr>
          <w:rFonts w:ascii="Verdana" w:hAnsi="Verdana" w:cs="Verdana"/>
          <w:bCs/>
          <w:color w:val="000000"/>
        </w:rPr>
      </w:pPr>
      <w:r>
        <w:rPr>
          <w:rFonts w:ascii="Verdana" w:hAnsi="Verdana" w:cs="Verdana"/>
          <w:color w:val="000000"/>
        </w:rPr>
        <w:t>Noções de Segurança no trabalho – ASPAQ – Associação Paraense de Qualificação</w:t>
      </w:r>
    </w:p>
    <w:p w14:paraId="32AEB13D" w14:textId="77777777" w:rsidR="00CC0544" w:rsidRDefault="00CC0544">
      <w:pPr>
        <w:numPr>
          <w:ilvl w:val="0"/>
          <w:numId w:val="4"/>
        </w:numPr>
        <w:spacing w:after="0" w:line="240" w:lineRule="auto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Cs/>
          <w:color w:val="000000"/>
        </w:rPr>
        <w:t>CVMM (Como Vender Mais e Melhor) - SEBRAE</w:t>
      </w:r>
    </w:p>
    <w:p w14:paraId="72D2471A" w14:textId="77777777" w:rsidR="00CC0544" w:rsidRDefault="00CC0544" w:rsidP="00B239FC">
      <w:pPr>
        <w:pStyle w:val="Seo"/>
      </w:pPr>
      <w:r>
        <w:rPr>
          <w:rFonts w:ascii="Verdana" w:hAnsi="Verdana" w:cs="Verdana"/>
          <w:color w:val="000000"/>
        </w:rPr>
        <w:t>nibilidade de horários e para viagens.</w:t>
      </w:r>
    </w:p>
    <w:sectPr w:rsidR="00CC0544">
      <w:footerReference w:type="default" r:id="rId8"/>
      <w:footerReference w:type="first" r:id="rId9"/>
      <w:pgSz w:w="11906" w:h="16838"/>
      <w:pgMar w:top="426" w:right="1134" w:bottom="704" w:left="1134" w:header="720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430F" w14:textId="77777777" w:rsidR="00CC0544" w:rsidRDefault="00CC0544">
      <w:pPr>
        <w:spacing w:after="0" w:line="240" w:lineRule="auto"/>
      </w:pPr>
      <w:r>
        <w:separator/>
      </w:r>
    </w:p>
  </w:endnote>
  <w:endnote w:type="continuationSeparator" w:id="0">
    <w:p w14:paraId="246F700A" w14:textId="77777777" w:rsidR="00CC0544" w:rsidRDefault="00CC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D60E" w14:textId="77777777" w:rsidR="00CC0544" w:rsidRDefault="00CC0544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239FC">
      <w:rPr>
        <w:noProof/>
      </w:rPr>
      <w:t>2</w:t>
    </w:r>
    <w:r>
      <w:fldChar w:fldCharType="end"/>
    </w:r>
    <w:r>
      <w:t xml:space="preserve"> </w:t>
    </w:r>
    <w:r w:rsidR="00BB709A">
      <w:rPr>
        <w:noProof/>
        <w:lang w:val="en-US"/>
      </w:rPr>
      <mc:AlternateContent>
        <mc:Choice Requires="wps">
          <w:drawing>
            <wp:inline distT="0" distB="0" distL="0" distR="0" wp14:anchorId="61FCBBB1" wp14:editId="37B970DC">
              <wp:extent cx="91440" cy="91440"/>
              <wp:effectExtent l="19050" t="19050" r="3810" b="3810"/>
              <wp:docPr id="496240796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60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2B1DF703" id=" 1" o:spid="_x0000_s1026" style="width:7.2pt;height:7.2pt;flip:x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" filled="f" strokecolor="#fe8637" strokeweight="1.06mm">
              <v:stroke joinstyle="miter"/>
              <v:path arrowok="t"/>
              <w10:anchorlock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22A6" w14:textId="77777777" w:rsidR="00CC0544" w:rsidRDefault="00CC0544">
    <w:pPr>
      <w:pStyle w:val="Rodap"/>
      <w:jc w:val="right"/>
    </w:pPr>
    <w:r>
      <w:t>Caxias do Sul - RS,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4CEA" w14:textId="77777777" w:rsidR="00CC0544" w:rsidRDefault="00CC0544">
      <w:pPr>
        <w:spacing w:after="0" w:line="240" w:lineRule="auto"/>
      </w:pPr>
      <w:r>
        <w:separator/>
      </w:r>
    </w:p>
  </w:footnote>
  <w:footnote w:type="continuationSeparator" w:id="0">
    <w:p w14:paraId="303007AA" w14:textId="77777777" w:rsidR="00CC0544" w:rsidRDefault="00CC0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"/>
      <w:lvlJc w:val="left"/>
      <w:pPr>
        <w:tabs>
          <w:tab w:val="num" w:pos="0"/>
        </w:tabs>
        <w:ind w:left="245" w:hanging="245"/>
      </w:pPr>
      <w:rPr>
        <w:rFonts w:ascii="Century Schoolbook" w:hAnsi="Century Schoolbook" w:cs="Times New Roman" w:hint="default"/>
        <w:color w:val="FE8637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90" w:hanging="245"/>
      </w:pPr>
      <w:rPr>
        <w:rFonts w:ascii="Symbol" w:hAnsi="Symbol" w:cs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35" w:hanging="245"/>
      </w:pPr>
      <w:rPr>
        <w:rFonts w:ascii="Symbol" w:hAnsi="Symbol" w:cs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80" w:hanging="245"/>
      </w:pPr>
      <w:rPr>
        <w:rFonts w:ascii="Symbol" w:hAnsi="Symbol" w:cs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225" w:hanging="245"/>
      </w:pPr>
      <w:rPr>
        <w:rFonts w:ascii="Symbol" w:hAnsi="Symbol" w:cs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470" w:hanging="245"/>
      </w:pPr>
      <w:rPr>
        <w:rFonts w:ascii="Symbol" w:hAnsi="Symbol" w:cs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715" w:hanging="245"/>
      </w:pPr>
      <w:rPr>
        <w:rFonts w:ascii="Symbol" w:hAnsi="Symbol" w:cs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960" w:hanging="245"/>
      </w:pPr>
      <w:rPr>
        <w:rFonts w:ascii="Symbol" w:hAnsi="Symbol" w:cs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205" w:hanging="245"/>
      </w:pPr>
      <w:rPr>
        <w:rFonts w:ascii="Symbol" w:hAnsi="Symbol" w:cs="Symbol" w:hint="default"/>
        <w:color w:val="777C84"/>
        <w:sz w:val="1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 w16cid:durableId="400107564">
    <w:abstractNumId w:val="0"/>
  </w:num>
  <w:num w:numId="2" w16cid:durableId="1584728815">
    <w:abstractNumId w:val="1"/>
  </w:num>
  <w:num w:numId="3" w16cid:durableId="455370839">
    <w:abstractNumId w:val="2"/>
  </w:num>
  <w:num w:numId="4" w16cid:durableId="800683640">
    <w:abstractNumId w:val="3"/>
  </w:num>
  <w:num w:numId="5" w16cid:durableId="977413959">
    <w:abstractNumId w:val="4"/>
  </w:num>
  <w:num w:numId="6" w16cid:durableId="207184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FC"/>
    <w:rsid w:val="00B239FC"/>
    <w:rsid w:val="00BB709A"/>
    <w:rsid w:val="00CC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oNotEmbedSmartTags/>
  <w:decimalSymbol w:val=","/>
  <w:listSeparator w:val=";"/>
  <w14:docId w14:val="2AAFFB23"/>
  <w15:chartTrackingRefBased/>
  <w15:docId w15:val="{3AF4CDFA-06E9-8042-A3AA-73C929A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entury Schoolbook" w:hAnsi="Century Schoolbook"/>
      <w:color w:val="414751"/>
      <w:lang w:eastAsia="zh-CN"/>
    </w:rPr>
  </w:style>
  <w:style w:type="paragraph" w:styleId="Ttulo1">
    <w:name w:val="heading 1"/>
    <w:basedOn w:val="Normal"/>
    <w:next w:val="Normal"/>
    <w:qFormat/>
    <w:pPr>
      <w:numPr>
        <w:numId w:val="1"/>
      </w:num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qFormat/>
    <w:pPr>
      <w:numPr>
        <w:ilvl w:val="1"/>
        <w:numId w:val="1"/>
      </w:num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pPr>
      <w:numPr>
        <w:ilvl w:val="2"/>
        <w:numId w:val="1"/>
      </w:num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qFormat/>
    <w:pPr>
      <w:numPr>
        <w:ilvl w:val="3"/>
        <w:numId w:val="1"/>
      </w:num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Century Schoolbook" w:hAnsi="Century Schoolbook" w:cs="Times New Roman" w:hint="default"/>
      <w:color w:val="FE8637"/>
      <w:sz w:val="16"/>
      <w:szCs w:val="16"/>
    </w:rPr>
  </w:style>
  <w:style w:type="character" w:customStyle="1" w:styleId="WW8Num2z1">
    <w:name w:val="WW8Num2z1"/>
    <w:rPr>
      <w:rFonts w:ascii="Symbol" w:hAnsi="Symbol" w:cs="Symbol" w:hint="default"/>
      <w:color w:val="FE8637"/>
      <w:sz w:val="18"/>
    </w:rPr>
  </w:style>
  <w:style w:type="character" w:customStyle="1" w:styleId="WW8Num2z3">
    <w:name w:val="WW8Num2z3"/>
    <w:rPr>
      <w:rFonts w:ascii="Symbol" w:hAnsi="Symbol" w:cs="Symbol" w:hint="default"/>
      <w:color w:val="E65B01"/>
      <w:sz w:val="12"/>
    </w:rPr>
  </w:style>
  <w:style w:type="character" w:customStyle="1" w:styleId="WW8Num2z5">
    <w:name w:val="WW8Num2z5"/>
    <w:rPr>
      <w:rFonts w:ascii="Symbol" w:hAnsi="Symbol" w:cs="Symbol" w:hint="default"/>
      <w:color w:val="777C84"/>
      <w:sz w:val="12"/>
    </w:rPr>
  </w:style>
  <w:style w:type="character" w:customStyle="1" w:styleId="WW8Num3z0">
    <w:name w:val="WW8Num3z0"/>
    <w:rPr>
      <w:rFonts w:ascii="Symbol" w:hAnsi="Symbol" w:cs="Symbol" w:hint="default"/>
      <w:color w:val="FE8637"/>
      <w:sz w:val="16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FE8637"/>
      <w:sz w:val="16"/>
    </w:rPr>
  </w:style>
  <w:style w:type="character" w:customStyle="1" w:styleId="WW8Num12z0">
    <w:name w:val="WW8Num12z0"/>
    <w:rPr>
      <w:rFonts w:ascii="Century Schoolbook" w:eastAsia="Times New Roman" w:hAnsi="Century Schoolbook" w:cs="Times New Roman" w:hint="default"/>
      <w:color w:val="FE8637"/>
      <w:sz w:val="16"/>
      <w:szCs w:val="16"/>
    </w:rPr>
  </w:style>
  <w:style w:type="character" w:customStyle="1" w:styleId="WW8Num12z1">
    <w:name w:val="WW8Num12z1"/>
    <w:rPr>
      <w:rFonts w:ascii="Symbol" w:hAnsi="Symbol" w:cs="Symbol" w:hint="default"/>
      <w:color w:val="FE8637"/>
      <w:sz w:val="18"/>
    </w:rPr>
  </w:style>
  <w:style w:type="character" w:customStyle="1" w:styleId="WW8Num12z3">
    <w:name w:val="WW8Num12z3"/>
    <w:rPr>
      <w:rFonts w:ascii="Symbol" w:hAnsi="Symbol" w:cs="Symbol" w:hint="default"/>
      <w:color w:val="E65B01"/>
      <w:sz w:val="12"/>
    </w:rPr>
  </w:style>
  <w:style w:type="character" w:customStyle="1" w:styleId="WW8Num12z5">
    <w:name w:val="WW8Num12z5"/>
    <w:rPr>
      <w:rFonts w:ascii="Symbol" w:hAnsi="Symbol" w:cs="Symbol" w:hint="default"/>
      <w:color w:val="777C84"/>
      <w:sz w:val="12"/>
    </w:rPr>
  </w:style>
  <w:style w:type="character" w:customStyle="1" w:styleId="WW8Num13z0">
    <w:name w:val="WW8Num13z0"/>
    <w:rPr>
      <w:rFonts w:ascii="Century Schoolbook" w:eastAsia="Times New Roman" w:hAnsi="Century Schoolbook" w:cs="Times New Roman" w:hint="default"/>
      <w:szCs w:val="20"/>
    </w:rPr>
  </w:style>
  <w:style w:type="character" w:customStyle="1" w:styleId="WW8Num13z1">
    <w:name w:val="WW8Num13z1"/>
    <w:rPr>
      <w:rFonts w:hint="default"/>
      <w:color w:val="575F6D"/>
    </w:rPr>
  </w:style>
  <w:style w:type="character" w:customStyle="1" w:styleId="WW8Num14z0">
    <w:name w:val="WW8Num14z0"/>
    <w:rPr>
      <w:rFonts w:ascii="Symbol" w:hAnsi="Symbol" w:cs="Symbol" w:hint="default"/>
      <w:color w:val="FE8637"/>
      <w:sz w:val="16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  <w:color w:val="FE8637"/>
      <w:sz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  <w:color w:val="FE8637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TtulodoLivro">
    <w:name w:val="Book Title"/>
    <w:qFormat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character" w:customStyle="1" w:styleId="CabealhoChar">
    <w:name w:val="Cabeçalho Char"/>
    <w:rPr>
      <w:color w:val="414751"/>
      <w:sz w:val="20"/>
    </w:rPr>
  </w:style>
  <w:style w:type="character" w:customStyle="1" w:styleId="RodapChar">
    <w:name w:val="Rodapé Char"/>
    <w:rPr>
      <w:color w:val="414751"/>
      <w:sz w:val="20"/>
    </w:rPr>
  </w:style>
  <w:style w:type="character" w:customStyle="1" w:styleId="SaudaoChar">
    <w:name w:val="Saudação Char"/>
    <w:rPr>
      <w:b/>
      <w:bCs/>
      <w:color w:val="414751"/>
      <w:sz w:val="20"/>
    </w:rPr>
  </w:style>
  <w:style w:type="character" w:customStyle="1" w:styleId="EncerramentoChar">
    <w:name w:val="Encerramento Char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rPr>
      <w:i/>
      <w:iCs/>
      <w:color w:val="E65B01"/>
    </w:rPr>
  </w:style>
  <w:style w:type="character" w:customStyle="1" w:styleId="Ttulo6Char">
    <w:name w:val="Título 6 Char"/>
    <w:rPr>
      <w:b/>
      <w:bCs/>
      <w:color w:val="E65B01"/>
      <w:sz w:val="20"/>
    </w:rPr>
  </w:style>
  <w:style w:type="character" w:customStyle="1" w:styleId="Ttulo7Char">
    <w:name w:val="Título 7 Char"/>
    <w:rPr>
      <w:b/>
      <w:bCs/>
      <w:i/>
      <w:iCs/>
      <w:color w:val="E65B01"/>
      <w:sz w:val="20"/>
    </w:rPr>
  </w:style>
  <w:style w:type="character" w:customStyle="1" w:styleId="Ttulo8Char">
    <w:name w:val="Título 8 Char"/>
    <w:rPr>
      <w:b/>
      <w:bCs/>
      <w:color w:val="3667C3"/>
      <w:sz w:val="20"/>
    </w:rPr>
  </w:style>
  <w:style w:type="character" w:customStyle="1" w:styleId="Ttulo9Char">
    <w:name w:val="Título 9 Char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qFormat/>
    <w:rPr>
      <w:i/>
      <w:iCs/>
      <w:caps/>
      <w:color w:val="E65B01"/>
      <w:spacing w:val="10"/>
      <w:sz w:val="18"/>
      <w:szCs w:val="18"/>
    </w:rPr>
  </w:style>
  <w:style w:type="character" w:customStyle="1" w:styleId="CitaoChar">
    <w:name w:val="Citação Char"/>
    <w:rPr>
      <w:i/>
      <w:iCs/>
      <w:color w:val="414751"/>
      <w:sz w:val="20"/>
    </w:rPr>
  </w:style>
  <w:style w:type="character" w:customStyle="1" w:styleId="CitaoIntensaChar">
    <w:name w:val="Citação Intensa Char"/>
    <w:rPr>
      <w:color w:val="E65B01"/>
      <w:sz w:val="20"/>
    </w:rPr>
  </w:style>
  <w:style w:type="character" w:styleId="RefernciaIntensa">
    <w:name w:val="Intense Reference"/>
    <w:qFormat/>
    <w:rPr>
      <w:b/>
      <w:bCs/>
      <w:caps/>
      <w:color w:val="3667C3"/>
      <w:spacing w:val="5"/>
      <w:sz w:val="18"/>
      <w:szCs w:val="18"/>
    </w:rPr>
  </w:style>
  <w:style w:type="character" w:customStyle="1" w:styleId="SubttuloChar">
    <w:name w:val="Subtítulo Char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qFormat/>
    <w:rPr>
      <w:i/>
      <w:iCs/>
      <w:color w:val="E65B01"/>
    </w:rPr>
  </w:style>
  <w:style w:type="character" w:styleId="RefernciaSutil">
    <w:name w:val="Subtle Reference"/>
    <w:qFormat/>
    <w:rPr>
      <w:b/>
      <w:bCs/>
      <w:i/>
      <w:iCs/>
      <w:color w:val="3667C3"/>
    </w:rPr>
  </w:style>
  <w:style w:type="character" w:customStyle="1" w:styleId="TtuloChar">
    <w:name w:val="Título Char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character" w:customStyle="1" w:styleId="TextodebaloChar">
    <w:name w:val="Texto de balão Char"/>
    <w:rPr>
      <w:rFonts w:eastAsia="Times New Roman" w:cs="Times New Roman"/>
      <w:color w:val="414751"/>
      <w:sz w:val="16"/>
      <w:szCs w:val="16"/>
      <w:lang w:val="pt-BR"/>
    </w:rPr>
  </w:style>
  <w:style w:type="character" w:styleId="TextodoEspaoReservado">
    <w:name w:val="Placeholder Text"/>
    <w:rPr>
      <w:color w:val="808080"/>
    </w:rPr>
  </w:style>
  <w:style w:type="character" w:customStyle="1" w:styleId="DataChar">
    <w:name w:val="Data Char"/>
    <w:rPr>
      <w:rFonts w:eastAsia="Times New Roman" w:cs="Times New Roman"/>
      <w:b/>
      <w:bCs/>
      <w:color w:val="FE8637"/>
      <w:sz w:val="20"/>
      <w:szCs w:val="20"/>
      <w:lang w:val="pt-BR"/>
    </w:rPr>
  </w:style>
  <w:style w:type="character" w:customStyle="1" w:styleId="AssinaturaChar">
    <w:name w:val="Assinatura Char"/>
    <w:rPr>
      <w:color w:val="414751"/>
      <w:sz w:val="20"/>
    </w:rPr>
  </w:style>
  <w:style w:type="character" w:customStyle="1" w:styleId="ng-binding">
    <w:name w:val="ng-binding"/>
  </w:style>
  <w:style w:type="character" w:customStyle="1" w:styleId="muted">
    <w:name w:val="muted"/>
  </w:style>
  <w:style w:type="character" w:customStyle="1" w:styleId="ng-scope">
    <w:name w:val="ng-scope"/>
  </w:style>
  <w:style w:type="paragraph" w:customStyle="1" w:styleId="Ttulo10">
    <w:name w:val="Título1"/>
    <w:basedOn w:val="Normal"/>
    <w:next w:val="Corpodetexto"/>
    <w:rPr>
      <w:smallCaps/>
      <w:color w:val="FE8637"/>
      <w:spacing w:val="10"/>
      <w:sz w:val="48"/>
      <w:szCs w:val="4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next w:val="Normal"/>
    <w:pPr>
      <w:spacing w:line="240" w:lineRule="auto"/>
      <w:jc w:val="right"/>
    </w:pPr>
    <w:rPr>
      <w:b/>
      <w:bCs/>
      <w:color w:val="E65B01"/>
      <w:sz w:val="16"/>
      <w:szCs w:val="16"/>
    </w:rPr>
  </w:style>
  <w:style w:type="paragraph" w:customStyle="1" w:styleId="Recuonormal1">
    <w:name w:val="Recuo normal1"/>
    <w:basedOn w:val="Normal"/>
    <w:pPr>
      <w:ind w:left="720"/>
    </w:pPr>
  </w:style>
  <w:style w:type="paragraph" w:customStyle="1" w:styleId="EndereodoRemetente">
    <w:name w:val="Endereço do Remetente"/>
    <w:basedOn w:val="Normal"/>
    <w:rPr>
      <w:color w:val="FFFFFF"/>
      <w:spacing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680"/>
        <w:tab w:val="right" w:pos="9360"/>
      </w:tabs>
      <w:spacing w:line="240" w:lineRule="auto"/>
    </w:pPr>
  </w:style>
  <w:style w:type="paragraph" w:styleId="Rodap">
    <w:name w:val="footer"/>
    <w:basedOn w:val="Normal"/>
    <w:pPr>
      <w:tabs>
        <w:tab w:val="center" w:pos="4680"/>
        <w:tab w:val="right" w:pos="9360"/>
      </w:tabs>
      <w:spacing w:line="240" w:lineRule="auto"/>
    </w:pPr>
  </w:style>
  <w:style w:type="paragraph" w:customStyle="1" w:styleId="Saudao1">
    <w:name w:val="Saudação1"/>
    <w:basedOn w:val="Recuonormal1"/>
    <w:next w:val="Normal"/>
    <w:pPr>
      <w:ind w:left="0"/>
    </w:pPr>
    <w:rPr>
      <w:b/>
      <w:bCs/>
    </w:rPr>
  </w:style>
  <w:style w:type="paragraph" w:customStyle="1" w:styleId="Assunto">
    <w:name w:val="Assunto"/>
    <w:basedOn w:val="Recuonormal1"/>
    <w:pPr>
      <w:ind w:left="0"/>
    </w:pPr>
    <w:rPr>
      <w:b/>
      <w:bCs/>
      <w:color w:val="FE8637"/>
    </w:rPr>
  </w:style>
  <w:style w:type="paragraph" w:styleId="SemEspaamento">
    <w:name w:val="No Spacing"/>
    <w:qFormat/>
    <w:pPr>
      <w:suppressAutoHyphens/>
    </w:pPr>
    <w:rPr>
      <w:rFonts w:ascii="Century Schoolbook" w:hAnsi="Century Schoolbook"/>
      <w:color w:val="414751"/>
      <w:lang w:eastAsia="zh-CN"/>
    </w:rPr>
  </w:style>
  <w:style w:type="paragraph" w:customStyle="1" w:styleId="EndereodoDestinatrio">
    <w:name w:val="Endereço do Destinatário"/>
    <w:basedOn w:val="SemEspaamento"/>
    <w:pPr>
      <w:spacing w:after="480"/>
      <w:contextualSpacing/>
    </w:pPr>
  </w:style>
  <w:style w:type="paragraph" w:customStyle="1" w:styleId="Encerramento1">
    <w:name w:val="Encerramento1"/>
    <w:basedOn w:val="SemEspaamento"/>
    <w:pPr>
      <w:spacing w:before="960" w:after="960"/>
      <w:ind w:right="2520"/>
    </w:pPr>
  </w:style>
  <w:style w:type="paragraph" w:styleId="Citao">
    <w:name w:val="Quote"/>
    <w:basedOn w:val="Normal"/>
    <w:qFormat/>
    <w:rPr>
      <w:i/>
      <w:iCs/>
    </w:rPr>
  </w:style>
  <w:style w:type="paragraph" w:styleId="CitaoIntensa">
    <w:name w:val="Intense Quote"/>
    <w:basedOn w:val="Citao"/>
    <w:qFormat/>
    <w:pPr>
      <w:pBdr>
        <w:top w:val="none" w:sz="0" w:space="0" w:color="000000"/>
        <w:left w:val="none" w:sz="0" w:space="0" w:color="000000"/>
        <w:bottom w:val="double" w:sz="4" w:space="4" w:color="FE8637"/>
        <w:right w:val="none" w:sz="0" w:space="0" w:color="000000"/>
      </w:pBdr>
      <w:spacing w:line="300" w:lineRule="auto"/>
      <w:ind w:left="936" w:right="936"/>
    </w:pPr>
    <w:rPr>
      <w:i w:val="0"/>
      <w:color w:val="E65B01"/>
    </w:rPr>
  </w:style>
  <w:style w:type="paragraph" w:styleId="Subttulo">
    <w:name w:val="Subtitle"/>
    <w:basedOn w:val="Normal"/>
    <w:next w:val="Corpodetexto"/>
    <w:qFormat/>
    <w:rPr>
      <w:i/>
      <w:iCs/>
      <w:color w:val="575F6D"/>
      <w:spacing w:val="5"/>
      <w:sz w:val="24"/>
      <w:szCs w:val="24"/>
    </w:rPr>
  </w:style>
  <w:style w:type="paragraph" w:customStyle="1" w:styleId="BarraLateral">
    <w:name w:val="Barra Lateral"/>
    <w:basedOn w:val="Normal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pPr>
      <w:spacing w:after="0" w:line="240" w:lineRule="auto"/>
    </w:pPr>
    <w:rPr>
      <w:rFonts w:cs="Tahoma"/>
      <w:sz w:val="16"/>
      <w:szCs w:val="16"/>
    </w:rPr>
  </w:style>
  <w:style w:type="paragraph" w:customStyle="1" w:styleId="EndereodoRemetente1">
    <w:name w:val="Endereço do Remetente1"/>
    <w:basedOn w:val="Normal"/>
    <w:rPr>
      <w:color w:val="FFFFFF"/>
      <w:spacing w:val="20"/>
    </w:rPr>
  </w:style>
  <w:style w:type="paragraph" w:customStyle="1" w:styleId="Data1">
    <w:name w:val="Data1"/>
    <w:basedOn w:val="Normal"/>
    <w:next w:val="Normal"/>
    <w:rPr>
      <w:b/>
      <w:bCs/>
      <w:color w:val="FE8637"/>
    </w:rPr>
  </w:style>
  <w:style w:type="paragraph" w:styleId="Assinatura">
    <w:name w:val="Signature"/>
    <w:basedOn w:val="Encerramento1"/>
    <w:pPr>
      <w:spacing w:before="0" w:after="0"/>
      <w:contextualSpacing/>
    </w:pPr>
  </w:style>
  <w:style w:type="paragraph" w:customStyle="1" w:styleId="NomedoDestinatrio">
    <w:name w:val="Nome do Destinatário"/>
    <w:basedOn w:val="Normal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qFormat/>
    <w:pPr>
      <w:ind w:left="720"/>
    </w:pPr>
  </w:style>
  <w:style w:type="paragraph" w:customStyle="1" w:styleId="Marcador1">
    <w:name w:val="Marcador 1"/>
    <w:basedOn w:val="PargrafodaLista"/>
    <w:pPr>
      <w:numPr>
        <w:numId w:val="2"/>
      </w:numPr>
      <w:spacing w:after="0"/>
      <w:contextualSpacing/>
    </w:pPr>
    <w:rPr>
      <w:color w:val="000000"/>
    </w:rPr>
  </w:style>
  <w:style w:type="paragraph" w:customStyle="1" w:styleId="Marcador2">
    <w:name w:val="Marcador 2"/>
    <w:basedOn w:val="PargrafodaLista"/>
    <w:pPr>
      <w:numPr>
        <w:numId w:val="2"/>
      </w:numPr>
      <w:contextualSpacing/>
    </w:pPr>
    <w:rPr>
      <w:color w:val="000000"/>
    </w:rPr>
  </w:style>
  <w:style w:type="paragraph" w:customStyle="1" w:styleId="NomedaEmpresa">
    <w:name w:val="Nome da Empresa"/>
    <w:basedOn w:val="Normal"/>
    <w:rPr>
      <w:color w:val="FFFFFF"/>
      <w:spacing w:val="20"/>
    </w:rPr>
  </w:style>
  <w:style w:type="paragraph" w:customStyle="1" w:styleId="Seo">
    <w:name w:val="Seção"/>
    <w:basedOn w:val="Normal"/>
    <w:pPr>
      <w:spacing w:before="200" w:after="0" w:line="240" w:lineRule="auto"/>
      <w:contextualSpacing/>
    </w:pPr>
    <w:rPr>
      <w:caps/>
      <w:color w:val="575F6D"/>
      <w:spacing w:val="10"/>
      <w:lang w:val="pt-BR" w:eastAsia="pt-BR"/>
    </w:rPr>
  </w:style>
  <w:style w:type="paragraph" w:customStyle="1" w:styleId="Subseo">
    <w:name w:val="Subseção"/>
    <w:basedOn w:val="Normal"/>
    <w:pPr>
      <w:spacing w:before="60" w:after="0"/>
      <w:contextualSpacing/>
    </w:pPr>
    <w:rPr>
      <w:b/>
      <w:bCs/>
      <w:color w:val="575F6D"/>
    </w:rPr>
  </w:style>
  <w:style w:type="paragraph" w:customStyle="1" w:styleId="Commarcadores1">
    <w:name w:val="Com marcadores1"/>
    <w:basedOn w:val="Recuonormal1"/>
    <w:pPr>
      <w:numPr>
        <w:numId w:val="3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Thiago Roger</cp:lastModifiedBy>
  <cp:revision>2</cp:revision>
  <cp:lastPrinted>2018-10-18T15:22:00Z</cp:lastPrinted>
  <dcterms:created xsi:type="dcterms:W3CDTF">2026-01-21T01:50:00Z</dcterms:created>
  <dcterms:modified xsi:type="dcterms:W3CDTF">2026-01-21T01:50:00Z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